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6470FF" w:rsidRDefault="006470FF"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965FE0">
        <w:rPr>
          <w:rFonts w:ascii="Arial Narrow" w:hAnsi="Arial Narrow"/>
          <w:b/>
        </w:rPr>
        <w:t>a a cabo del día 11</w:t>
      </w:r>
      <w:r w:rsidR="006C7235">
        <w:rPr>
          <w:rFonts w:ascii="Arial Narrow" w:hAnsi="Arial Narrow"/>
          <w:b/>
        </w:rPr>
        <w:t xml:space="preserve"> de </w:t>
      </w:r>
      <w:r w:rsidR="00A625DA">
        <w:rPr>
          <w:rFonts w:ascii="Arial Narrow" w:hAnsi="Arial Narrow"/>
          <w:b/>
        </w:rPr>
        <w:t xml:space="preserve">Mayo </w:t>
      </w:r>
      <w:r w:rsidRPr="004C7963">
        <w:rPr>
          <w:rFonts w:ascii="Arial Narrow" w:hAnsi="Arial Narrow"/>
          <w:b/>
        </w:rPr>
        <w:t>del año 201</w:t>
      </w:r>
      <w:r w:rsidR="00A51186">
        <w:rPr>
          <w:rFonts w:ascii="Arial Narrow" w:hAnsi="Arial Narrow"/>
          <w:b/>
        </w:rPr>
        <w:t>7</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6470FF" w:rsidRPr="006D02F2" w:rsidRDefault="006470FF" w:rsidP="006470FF">
      <w:pPr>
        <w:pStyle w:val="Prrafodelista"/>
        <w:numPr>
          <w:ilvl w:val="0"/>
          <w:numId w:val="15"/>
        </w:numPr>
        <w:jc w:val="both"/>
        <w:rPr>
          <w:rFonts w:ascii="Arial Narrow" w:hAnsi="Arial Narrow"/>
        </w:rPr>
      </w:pPr>
      <w:r w:rsidRPr="004C7963">
        <w:rPr>
          <w:rFonts w:ascii="Arial Narrow" w:hAnsi="Arial Narrow"/>
        </w:rPr>
        <w:t>La</w:t>
      </w:r>
      <w:r>
        <w:rPr>
          <w:rFonts w:ascii="Arial Narrow" w:hAnsi="Arial Narrow"/>
        </w:rPr>
        <w:t>s</w:t>
      </w:r>
      <w:r w:rsidRPr="004C7963">
        <w:rPr>
          <w:rFonts w:ascii="Arial Narrow" w:hAnsi="Arial Narrow"/>
        </w:rPr>
        <w:t xml:space="preserve"> </w:t>
      </w:r>
      <w:r>
        <w:rPr>
          <w:rFonts w:ascii="Arial Narrow" w:hAnsi="Arial Narrow"/>
        </w:rPr>
        <w:t xml:space="preserve">materias a concursar serán en las áreas de: </w:t>
      </w:r>
      <w:r w:rsidRPr="004C7963">
        <w:rPr>
          <w:rFonts w:ascii="Arial Narrow" w:hAnsi="Arial Narrow"/>
        </w:rPr>
        <w:t>Odontológica y Médica.</w:t>
      </w:r>
    </w:p>
    <w:p w:rsidR="00A06B89" w:rsidRDefault="00A06B89" w:rsidP="00A06B89">
      <w:pPr>
        <w:pStyle w:val="Prrafodelista"/>
        <w:numPr>
          <w:ilvl w:val="0"/>
          <w:numId w:val="15"/>
        </w:numPr>
        <w:jc w:val="both"/>
        <w:rPr>
          <w:rFonts w:ascii="Arial Narrow" w:hAnsi="Arial Narrow"/>
        </w:rPr>
      </w:pPr>
      <w:r w:rsidRPr="004C7963">
        <w:rPr>
          <w:rFonts w:ascii="Arial Narrow" w:hAnsi="Arial Narrow"/>
        </w:rPr>
        <w:t>Las plazas a</w:t>
      </w:r>
      <w:r>
        <w:rPr>
          <w:rFonts w:ascii="Arial Narrow" w:hAnsi="Arial Narrow"/>
        </w:rPr>
        <w:t xml:space="preserve"> </w:t>
      </w:r>
      <w:r w:rsidRPr="004C7963">
        <w:rPr>
          <w:rFonts w:ascii="Arial Narrow" w:hAnsi="Arial Narrow"/>
        </w:rPr>
        <w:t xml:space="preserve">ocupar son: Plaza de </w:t>
      </w:r>
      <w:r w:rsidRPr="004C7963">
        <w:rPr>
          <w:rFonts w:ascii="Arial Narrow" w:hAnsi="Arial Narrow"/>
          <w:b/>
          <w:i/>
          <w:u w:val="single"/>
        </w:rPr>
        <w:t>Profesor de Asignatura “B”</w:t>
      </w:r>
      <w:r>
        <w:rPr>
          <w:rFonts w:ascii="Arial Narrow" w:hAnsi="Arial Narrow"/>
          <w:b/>
          <w:i/>
          <w:u w:val="single"/>
        </w:rPr>
        <w:t xml:space="preserve"> con carácter interino</w:t>
      </w:r>
      <w:r w:rsidRPr="004C7963">
        <w:rPr>
          <w:rFonts w:ascii="Arial Narrow" w:hAnsi="Arial Narrow"/>
        </w:rPr>
        <w:t>, se percibirá u</w:t>
      </w:r>
      <w:r w:rsidR="00965FE0">
        <w:rPr>
          <w:rFonts w:ascii="Arial Narrow" w:hAnsi="Arial Narrow"/>
        </w:rPr>
        <w:t>n sueldo base mensual de $182.91</w:t>
      </w:r>
      <w:r w:rsidR="00CA6E8B">
        <w:rPr>
          <w:rFonts w:ascii="Arial Narrow" w:hAnsi="Arial Narrow"/>
        </w:rPr>
        <w:t xml:space="preserve"> (Ciento Ochenta </w:t>
      </w:r>
      <w:r>
        <w:rPr>
          <w:rFonts w:ascii="Arial Narrow" w:hAnsi="Arial Narrow"/>
        </w:rPr>
        <w:t xml:space="preserve">y </w:t>
      </w:r>
      <w:r w:rsidR="00CA6E8B">
        <w:rPr>
          <w:rFonts w:ascii="Arial Narrow" w:hAnsi="Arial Narrow"/>
        </w:rPr>
        <w:t>Dos pesos 91</w:t>
      </w:r>
      <w:r w:rsidRPr="004C7963">
        <w:rPr>
          <w:rFonts w:ascii="Arial Narrow" w:hAnsi="Arial Narrow"/>
        </w:rPr>
        <w:t>/</w:t>
      </w:r>
      <w:r>
        <w:rPr>
          <w:rFonts w:ascii="Arial Narrow" w:hAnsi="Arial Narrow"/>
        </w:rPr>
        <w:t xml:space="preserve">100 M.N.) por hora/semana /mes, </w:t>
      </w:r>
      <w:r w:rsidRPr="004C7963">
        <w:rPr>
          <w:rFonts w:ascii="Arial Narrow" w:hAnsi="Arial Narrow"/>
        </w:rPr>
        <w:t>mas los concepto</w:t>
      </w:r>
      <w:r>
        <w:rPr>
          <w:rFonts w:ascii="Arial Narrow" w:hAnsi="Arial Narrow"/>
        </w:rPr>
        <w:t xml:space="preserve">s correspondientes. </w:t>
      </w:r>
    </w:p>
    <w:p w:rsidR="00A06B89" w:rsidRDefault="00A06B89" w:rsidP="00A06B89">
      <w:pPr>
        <w:jc w:val="both"/>
        <w:rPr>
          <w:rFonts w:ascii="Arial Narrow" w:hAnsi="Arial Narrow"/>
        </w:rPr>
      </w:pPr>
    </w:p>
    <w:p w:rsidR="003E1232" w:rsidRPr="008C401A" w:rsidRDefault="003E1232" w:rsidP="003E1232">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18</w:t>
      </w:r>
      <w:r w:rsidRPr="008C401A">
        <w:rPr>
          <w:rFonts w:ascii="Arial Narrow" w:hAnsi="Arial Narrow"/>
        </w:rPr>
        <w:t xml:space="preserve"> de Agosto del 2017 </w:t>
      </w:r>
      <w:r>
        <w:rPr>
          <w:rFonts w:ascii="Arial Narrow" w:hAnsi="Arial Narrow"/>
          <w:b/>
        </w:rPr>
        <w:t>(Plan Semestral 2017</w:t>
      </w:r>
      <w:r w:rsidRPr="008C401A">
        <w:rPr>
          <w:rFonts w:ascii="Arial Narrow" w:hAnsi="Arial Narrow"/>
          <w:b/>
        </w:rPr>
        <w:t>/2017)</w:t>
      </w:r>
      <w:r w:rsidRPr="008C401A">
        <w:rPr>
          <w:rFonts w:ascii="Arial Narrow" w:hAnsi="Arial Narrow"/>
        </w:rPr>
        <w:t xml:space="preserve">. </w:t>
      </w:r>
    </w:p>
    <w:p w:rsidR="00A06B89" w:rsidRDefault="00A06B89" w:rsidP="00BF1B75">
      <w:pPr>
        <w:jc w:val="center"/>
        <w:rPr>
          <w:rFonts w:ascii="Arial Narrow" w:hAnsi="Arial Narrow"/>
          <w:b/>
        </w:rPr>
      </w:pPr>
    </w:p>
    <w:p w:rsidR="00BF1B75" w:rsidRDefault="00965FE0" w:rsidP="00BF1B75">
      <w:pPr>
        <w:jc w:val="center"/>
        <w:rPr>
          <w:rFonts w:ascii="Arial Narrow" w:hAnsi="Arial Narrow"/>
          <w:b/>
        </w:rPr>
      </w:pPr>
      <w:r>
        <w:rPr>
          <w:rFonts w:ascii="Arial Narrow" w:hAnsi="Arial Narrow"/>
          <w:b/>
        </w:rPr>
        <w:t>Materias Plan Semestral 2017</w:t>
      </w:r>
      <w:r w:rsidRPr="008C401A">
        <w:rPr>
          <w:rFonts w:ascii="Arial Narrow" w:hAnsi="Arial Narrow"/>
          <w:b/>
        </w:rPr>
        <w:t>/2017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709"/>
        <w:gridCol w:w="1316"/>
        <w:gridCol w:w="1236"/>
        <w:gridCol w:w="1701"/>
        <w:gridCol w:w="711"/>
        <w:gridCol w:w="2408"/>
        <w:gridCol w:w="993"/>
        <w:gridCol w:w="993"/>
        <w:gridCol w:w="990"/>
        <w:gridCol w:w="1134"/>
        <w:gridCol w:w="1139"/>
      </w:tblGrid>
      <w:tr w:rsidR="003E1232" w:rsidRPr="00F62AA3" w:rsidTr="003E1232">
        <w:trPr>
          <w:trHeight w:hRule="exact" w:val="1081"/>
          <w:tblHeader/>
        </w:trPr>
        <w:tc>
          <w:tcPr>
            <w:tcW w:w="179" w:type="pct"/>
            <w:shd w:val="clear" w:color="000000" w:fill="BFBFBF"/>
            <w:vAlign w:val="center"/>
          </w:tcPr>
          <w:p w:rsidR="003E1232" w:rsidRPr="0004018B" w:rsidRDefault="003E1232" w:rsidP="00010E23">
            <w:pPr>
              <w:jc w:val="center"/>
              <w:rPr>
                <w:b/>
              </w:rPr>
            </w:pPr>
            <w:proofErr w:type="spellStart"/>
            <w:r w:rsidRPr="0004018B">
              <w:rPr>
                <w:rFonts w:ascii="Arial Narrow" w:hAnsi="Arial Narrow" w:cs="Arial"/>
                <w:b/>
                <w:color w:val="000000"/>
                <w:sz w:val="18"/>
                <w:szCs w:val="18"/>
                <w:lang w:val="es-MX" w:eastAsia="es-MX"/>
              </w:rPr>
              <w:t>Sec</w:t>
            </w:r>
            <w:proofErr w:type="spellEnd"/>
          </w:p>
        </w:tc>
        <w:tc>
          <w:tcPr>
            <w:tcW w:w="256"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proofErr w:type="spellStart"/>
            <w:r w:rsidRPr="00F62AA3">
              <w:rPr>
                <w:rFonts w:ascii="Arial Narrow" w:hAnsi="Arial Narrow" w:cs="Arial"/>
                <w:b/>
                <w:bCs/>
                <w:color w:val="000000"/>
                <w:sz w:val="18"/>
                <w:szCs w:val="18"/>
                <w:lang w:val="es-MX" w:eastAsia="es-MX"/>
              </w:rPr>
              <w:t>Sem</w:t>
            </w:r>
            <w:proofErr w:type="spellEnd"/>
          </w:p>
        </w:tc>
        <w:tc>
          <w:tcPr>
            <w:tcW w:w="476"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Pr>
                <w:rFonts w:ascii="Arial Narrow" w:hAnsi="Arial Narrow" w:cs="Arial"/>
                <w:b/>
                <w:bCs/>
                <w:color w:val="000000"/>
                <w:sz w:val="18"/>
                <w:szCs w:val="18"/>
                <w:lang w:val="es-MX" w:eastAsia="es-MX"/>
              </w:rPr>
              <w:t>Área Académica</w:t>
            </w:r>
          </w:p>
        </w:tc>
        <w:tc>
          <w:tcPr>
            <w:tcW w:w="447"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Pr>
                <w:rFonts w:ascii="Arial Narrow" w:hAnsi="Arial Narrow" w:cs="Arial"/>
                <w:b/>
                <w:bCs/>
                <w:color w:val="000000"/>
                <w:sz w:val="18"/>
                <w:szCs w:val="18"/>
                <w:lang w:val="es-MX" w:eastAsia="es-MX"/>
              </w:rPr>
              <w:t>Ciclo Escolar 2017/2017</w:t>
            </w:r>
            <w:r w:rsidRPr="00F62AA3">
              <w:rPr>
                <w:rFonts w:ascii="Arial Narrow" w:hAnsi="Arial Narrow" w:cs="Arial"/>
                <w:b/>
                <w:bCs/>
                <w:color w:val="000000"/>
                <w:sz w:val="18"/>
                <w:szCs w:val="18"/>
                <w:lang w:val="es-MX" w:eastAsia="es-MX"/>
              </w:rPr>
              <w:t xml:space="preserve"> (Semestre Par)</w:t>
            </w:r>
          </w:p>
        </w:tc>
        <w:tc>
          <w:tcPr>
            <w:tcW w:w="615"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Clave de Materia</w:t>
            </w:r>
          </w:p>
        </w:tc>
        <w:tc>
          <w:tcPr>
            <w:tcW w:w="257"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Horas</w:t>
            </w:r>
          </w:p>
        </w:tc>
        <w:tc>
          <w:tcPr>
            <w:tcW w:w="871"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Materia</w:t>
            </w:r>
          </w:p>
        </w:tc>
        <w:tc>
          <w:tcPr>
            <w:tcW w:w="359"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proofErr w:type="spellStart"/>
            <w:r w:rsidRPr="00F62AA3">
              <w:rPr>
                <w:rFonts w:ascii="Arial Narrow" w:hAnsi="Arial Narrow" w:cs="Arial"/>
                <w:b/>
                <w:bCs/>
                <w:color w:val="000000"/>
                <w:sz w:val="18"/>
                <w:szCs w:val="18"/>
                <w:lang w:val="es-MX" w:eastAsia="es-MX"/>
              </w:rPr>
              <w:t>Cat</w:t>
            </w:r>
            <w:proofErr w:type="spellEnd"/>
            <w:r w:rsidRPr="00F62AA3">
              <w:rPr>
                <w:rFonts w:ascii="Arial Narrow" w:hAnsi="Arial Narrow" w:cs="Arial"/>
                <w:b/>
                <w:bCs/>
                <w:color w:val="000000"/>
                <w:sz w:val="18"/>
                <w:szCs w:val="18"/>
                <w:lang w:val="es-MX" w:eastAsia="es-MX"/>
              </w:rPr>
              <w:t>.</w:t>
            </w:r>
          </w:p>
        </w:tc>
        <w:tc>
          <w:tcPr>
            <w:tcW w:w="359"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Carácter</w:t>
            </w:r>
          </w:p>
        </w:tc>
        <w:tc>
          <w:tcPr>
            <w:tcW w:w="358"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Días</w:t>
            </w:r>
          </w:p>
        </w:tc>
        <w:tc>
          <w:tcPr>
            <w:tcW w:w="410" w:type="pct"/>
            <w:shd w:val="clear" w:color="000000" w:fill="BFBFBF"/>
            <w:vAlign w:val="center"/>
            <w:hideMark/>
          </w:tcPr>
          <w:p w:rsidR="003E1232" w:rsidRPr="00F62AA3" w:rsidRDefault="003E1232" w:rsidP="00010E23">
            <w:pPr>
              <w:jc w:val="center"/>
              <w:rPr>
                <w:rFonts w:ascii="Arial Narrow" w:hAnsi="Arial Narrow" w:cs="Arial"/>
                <w:b/>
                <w:bCs/>
                <w:color w:val="000000"/>
                <w:sz w:val="18"/>
                <w:szCs w:val="18"/>
                <w:lang w:val="es-MX" w:eastAsia="es-MX"/>
              </w:rPr>
            </w:pPr>
            <w:r w:rsidRPr="00F62AA3">
              <w:rPr>
                <w:rFonts w:ascii="Arial Narrow" w:hAnsi="Arial Narrow" w:cs="Arial"/>
                <w:b/>
                <w:bCs/>
                <w:color w:val="000000"/>
                <w:sz w:val="18"/>
                <w:szCs w:val="18"/>
                <w:lang w:val="es-MX" w:eastAsia="es-MX"/>
              </w:rPr>
              <w:t>Horario</w:t>
            </w:r>
          </w:p>
        </w:tc>
        <w:tc>
          <w:tcPr>
            <w:tcW w:w="412" w:type="pct"/>
            <w:shd w:val="clear" w:color="000000" w:fill="BFBFBF"/>
            <w:vAlign w:val="center"/>
          </w:tcPr>
          <w:p w:rsidR="003E1232" w:rsidRPr="00F62AA3" w:rsidRDefault="003E1232" w:rsidP="00010E23">
            <w:pPr>
              <w:jc w:val="center"/>
              <w:rPr>
                <w:rFonts w:ascii="Arial Narrow" w:hAnsi="Arial Narrow" w:cs="Arial"/>
                <w:b/>
                <w:bCs/>
                <w:color w:val="000000"/>
                <w:sz w:val="18"/>
                <w:szCs w:val="18"/>
                <w:lang w:val="es-MX" w:eastAsia="es-MX"/>
              </w:rPr>
            </w:pPr>
            <w:r>
              <w:rPr>
                <w:rFonts w:ascii="Arial Narrow" w:hAnsi="Arial Narrow" w:cs="Arial"/>
                <w:b/>
                <w:bCs/>
                <w:color w:val="000000"/>
                <w:sz w:val="18"/>
                <w:szCs w:val="18"/>
                <w:lang w:val="es-MX" w:eastAsia="es-MX"/>
              </w:rPr>
              <w:t>Motivo de la Vacante</w:t>
            </w:r>
          </w:p>
        </w:tc>
      </w:tr>
      <w:tr w:rsidR="003E1232" w:rsidRPr="00F62AA3" w:rsidTr="003E1232">
        <w:trPr>
          <w:trHeight w:hRule="exact" w:val="623"/>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117</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Microbiología </w:t>
            </w:r>
            <w:proofErr w:type="spellStart"/>
            <w:r w:rsidRPr="00F62AA3">
              <w:rPr>
                <w:rFonts w:ascii="Arial Narrow" w:hAnsi="Arial Narrow" w:cs="Arial"/>
                <w:color w:val="000000"/>
                <w:sz w:val="18"/>
                <w:szCs w:val="18"/>
                <w:lang w:val="es-MX" w:eastAsia="es-MX"/>
              </w:rPr>
              <w:t>Endodontica</w:t>
            </w:r>
            <w:proofErr w:type="spellEnd"/>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Lunes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14:00 a 16:00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3"/>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116</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Materiales Dentales</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Viernes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13:00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698"/>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115</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Manejo del Dolor</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Lunes </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13:00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6"/>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lastRenderedPageBreak/>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113</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Inmunología </w:t>
            </w:r>
            <w:proofErr w:type="spellStart"/>
            <w:r w:rsidRPr="00F62AA3">
              <w:rPr>
                <w:rFonts w:ascii="Arial Narrow" w:hAnsi="Arial Narrow" w:cs="Arial"/>
                <w:color w:val="000000"/>
                <w:sz w:val="18"/>
                <w:szCs w:val="18"/>
                <w:lang w:val="es-MX" w:eastAsia="es-MX"/>
              </w:rPr>
              <w:t>Pulpar</w:t>
            </w:r>
            <w:proofErr w:type="spellEnd"/>
            <w:r w:rsidRPr="00F62AA3">
              <w:rPr>
                <w:rFonts w:ascii="Arial Narrow" w:hAnsi="Arial Narrow" w:cs="Arial"/>
                <w:color w:val="000000"/>
                <w:sz w:val="18"/>
                <w:szCs w:val="18"/>
                <w:lang w:val="es-MX" w:eastAsia="es-MX"/>
              </w:rPr>
              <w:t xml:space="preserve"> y </w:t>
            </w:r>
            <w:proofErr w:type="spellStart"/>
            <w:r w:rsidRPr="00F62AA3">
              <w:rPr>
                <w:rFonts w:ascii="Arial Narrow" w:hAnsi="Arial Narrow" w:cs="Arial"/>
                <w:color w:val="000000"/>
                <w:sz w:val="18"/>
                <w:szCs w:val="18"/>
                <w:lang w:val="es-MX" w:eastAsia="es-MX"/>
              </w:rPr>
              <w:t>Periapical</w:t>
            </w:r>
            <w:proofErr w:type="spellEnd"/>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Martes </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15:00 a 17:00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42"/>
        </w:trPr>
        <w:tc>
          <w:tcPr>
            <w:tcW w:w="179" w:type="pct"/>
            <w:shd w:val="clear" w:color="000000" w:fill="FFFFFF"/>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000000" w:fill="FFFFFF"/>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114</w:t>
            </w:r>
          </w:p>
        </w:tc>
        <w:tc>
          <w:tcPr>
            <w:tcW w:w="25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3</w:t>
            </w:r>
          </w:p>
        </w:tc>
        <w:tc>
          <w:tcPr>
            <w:tcW w:w="871"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Investigación Dirigida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000000" w:fill="FFFFFF"/>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Martes, Miércoles y Jueves</w:t>
            </w:r>
          </w:p>
        </w:tc>
        <w:tc>
          <w:tcPr>
            <w:tcW w:w="410"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08:00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684"/>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112</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Farmacología (Control de Dolor Antibióticos)</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Viernes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14:00 a 16:00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695"/>
        </w:trPr>
        <w:tc>
          <w:tcPr>
            <w:tcW w:w="179" w:type="pct"/>
            <w:shd w:val="clear" w:color="000000" w:fill="FFFFFF"/>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000000" w:fill="FFFFFF"/>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134</w:t>
            </w:r>
          </w:p>
        </w:tc>
        <w:tc>
          <w:tcPr>
            <w:tcW w:w="25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proofErr w:type="spellStart"/>
            <w:r w:rsidRPr="00F62AA3">
              <w:rPr>
                <w:rFonts w:ascii="Arial Narrow" w:hAnsi="Arial Narrow" w:cs="Arial"/>
                <w:color w:val="000000"/>
                <w:sz w:val="18"/>
                <w:szCs w:val="18"/>
                <w:lang w:val="es-MX" w:eastAsia="es-MX"/>
              </w:rPr>
              <w:t>Endoprotesis</w:t>
            </w:r>
            <w:proofErr w:type="spellEnd"/>
            <w:r w:rsidRPr="00F62AA3">
              <w:rPr>
                <w:rFonts w:ascii="Arial Narrow" w:hAnsi="Arial Narrow" w:cs="Arial"/>
                <w:color w:val="000000"/>
                <w:sz w:val="18"/>
                <w:szCs w:val="18"/>
                <w:lang w:val="es-MX" w:eastAsia="es-MX"/>
              </w:rPr>
              <w:t xml:space="preserve"> II</w:t>
            </w:r>
          </w:p>
        </w:tc>
        <w:tc>
          <w:tcPr>
            <w:tcW w:w="359"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000000" w:fill="FFFFFF"/>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Martes</w:t>
            </w:r>
          </w:p>
        </w:tc>
        <w:tc>
          <w:tcPr>
            <w:tcW w:w="410"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16:00 a 18:00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18"/>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133</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proofErr w:type="spellStart"/>
            <w:r w:rsidRPr="00F62AA3">
              <w:rPr>
                <w:rFonts w:ascii="Arial Narrow" w:hAnsi="Arial Narrow" w:cs="Arial"/>
                <w:color w:val="000000"/>
                <w:sz w:val="18"/>
                <w:szCs w:val="18"/>
                <w:lang w:val="es-MX" w:eastAsia="es-MX"/>
              </w:rPr>
              <w:t>Endoperiodoncia</w:t>
            </w:r>
            <w:proofErr w:type="spellEnd"/>
            <w:r w:rsidRPr="00F62AA3">
              <w:rPr>
                <w:rFonts w:ascii="Arial Narrow" w:hAnsi="Arial Narrow" w:cs="Arial"/>
                <w:color w:val="000000"/>
                <w:sz w:val="18"/>
                <w:szCs w:val="18"/>
                <w:lang w:val="es-MX" w:eastAsia="es-MX"/>
              </w:rPr>
              <w:t xml:space="preserve">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Lunes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16:00 a 18:00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0"/>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131</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Cirugía </w:t>
            </w:r>
            <w:proofErr w:type="spellStart"/>
            <w:r w:rsidRPr="00F62AA3">
              <w:rPr>
                <w:rFonts w:ascii="Arial Narrow" w:hAnsi="Arial Narrow" w:cs="Arial"/>
                <w:color w:val="000000"/>
                <w:sz w:val="18"/>
                <w:szCs w:val="18"/>
                <w:lang w:val="es-MX" w:eastAsia="es-MX"/>
              </w:rPr>
              <w:t>Endodontica</w:t>
            </w:r>
            <w:proofErr w:type="spellEnd"/>
            <w:r w:rsidRPr="00F62AA3">
              <w:rPr>
                <w:rFonts w:ascii="Arial Narrow" w:hAnsi="Arial Narrow" w:cs="Arial"/>
                <w:color w:val="000000"/>
                <w:sz w:val="18"/>
                <w:szCs w:val="18"/>
                <w:lang w:val="es-MX" w:eastAsia="es-MX"/>
              </w:rPr>
              <w:t xml:space="preserve">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Miércoles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09:00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10"/>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136</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proofErr w:type="spellStart"/>
            <w:r w:rsidRPr="00F62AA3">
              <w:rPr>
                <w:rFonts w:ascii="Arial Narrow" w:hAnsi="Arial Narrow" w:cs="Arial"/>
                <w:color w:val="000000"/>
                <w:sz w:val="18"/>
                <w:szCs w:val="18"/>
                <w:lang w:val="es-MX" w:eastAsia="es-MX"/>
              </w:rPr>
              <w:t>Odontopediatria</w:t>
            </w:r>
            <w:proofErr w:type="spellEnd"/>
            <w:r w:rsidRPr="00F62AA3">
              <w:rPr>
                <w:rFonts w:ascii="Arial Narrow" w:hAnsi="Arial Narrow" w:cs="Arial"/>
                <w:color w:val="000000"/>
                <w:sz w:val="18"/>
                <w:szCs w:val="18"/>
                <w:lang w:val="es-MX" w:eastAsia="es-MX"/>
              </w:rPr>
              <w:t xml:space="preserve">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Jueves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16:00 a 18:00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6"/>
        </w:trPr>
        <w:tc>
          <w:tcPr>
            <w:tcW w:w="179" w:type="pct"/>
            <w:shd w:val="clear" w:color="000000" w:fill="FFFFFF"/>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000000" w:fill="FFFFFF"/>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139</w:t>
            </w:r>
          </w:p>
        </w:tc>
        <w:tc>
          <w:tcPr>
            <w:tcW w:w="25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Seminario de Tesis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000000" w:fill="FFFFFF"/>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Lunes y Viernes</w:t>
            </w:r>
          </w:p>
        </w:tc>
        <w:tc>
          <w:tcPr>
            <w:tcW w:w="410"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10:00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16"/>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135</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Enfermedades Sistémicas Relacionadas con Endodoncia</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Miércoles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16:00 a 18:00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840"/>
        </w:trPr>
        <w:tc>
          <w:tcPr>
            <w:tcW w:w="179" w:type="pct"/>
            <w:shd w:val="clear" w:color="000000" w:fill="FFFFFF"/>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000000" w:fill="FFFFFF"/>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Odontológica</w:t>
            </w:r>
          </w:p>
        </w:tc>
        <w:tc>
          <w:tcPr>
            <w:tcW w:w="44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132</w:t>
            </w:r>
          </w:p>
        </w:tc>
        <w:tc>
          <w:tcPr>
            <w:tcW w:w="25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Endodoncia Clínica Avanzada</w:t>
            </w:r>
          </w:p>
        </w:tc>
        <w:tc>
          <w:tcPr>
            <w:tcW w:w="359"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000000" w:fill="FFFFFF"/>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Jueves</w:t>
            </w:r>
          </w:p>
        </w:tc>
        <w:tc>
          <w:tcPr>
            <w:tcW w:w="410"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09:00 a 15:00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sidRPr="00B94C13">
              <w:rPr>
                <w:rFonts w:ascii="Arial Narrow" w:hAnsi="Arial Narrow" w:cs="Arial"/>
                <w:color w:val="000000"/>
                <w:sz w:val="18"/>
                <w:szCs w:val="18"/>
                <w:lang w:val="es-MX" w:eastAsia="es-MX"/>
              </w:rPr>
              <w:t xml:space="preserve">Descarga Academia </w:t>
            </w:r>
            <w:proofErr w:type="spellStart"/>
            <w:r w:rsidRPr="00B94C13">
              <w:rPr>
                <w:rFonts w:ascii="Arial Narrow" w:hAnsi="Arial Narrow" w:cs="Arial"/>
                <w:color w:val="000000"/>
                <w:sz w:val="18"/>
                <w:szCs w:val="18"/>
                <w:lang w:val="es-MX" w:eastAsia="es-MX"/>
              </w:rPr>
              <w:t>Loeza</w:t>
            </w:r>
            <w:proofErr w:type="spellEnd"/>
            <w:r w:rsidRPr="00B94C13">
              <w:rPr>
                <w:rFonts w:ascii="Arial Narrow" w:hAnsi="Arial Narrow" w:cs="Arial"/>
                <w:color w:val="000000"/>
                <w:sz w:val="18"/>
                <w:szCs w:val="18"/>
                <w:lang w:val="es-MX" w:eastAsia="es-MX"/>
              </w:rPr>
              <w:t xml:space="preserve"> Ramírez Martin Alberto</w:t>
            </w:r>
          </w:p>
        </w:tc>
      </w:tr>
      <w:tr w:rsidR="003E1232" w:rsidRPr="00F62AA3" w:rsidTr="003E1232">
        <w:trPr>
          <w:trHeight w:hRule="exact" w:val="707"/>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lastRenderedPageBreak/>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w:t>
            </w:r>
            <w:r>
              <w:rPr>
                <w:rFonts w:ascii="Arial Narrow" w:hAnsi="Arial Narrow" w:cs="Arial"/>
                <w:color w:val="000000"/>
                <w:sz w:val="18"/>
                <w:szCs w:val="18"/>
                <w:lang w:val="es-MX" w:eastAsia="es-MX"/>
              </w:rPr>
              <w:t xml:space="preserve"> 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057</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3</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Bioquímica y Fisiología</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Martes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14:00 a 17:00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2"/>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w:t>
            </w:r>
            <w:r>
              <w:rPr>
                <w:rFonts w:ascii="Arial Narrow" w:hAnsi="Arial Narrow" w:cs="Arial"/>
                <w:color w:val="000000"/>
                <w:sz w:val="18"/>
                <w:szCs w:val="18"/>
                <w:lang w:val="es-MX" w:eastAsia="es-MX"/>
              </w:rPr>
              <w:t xml:space="preserve"> 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064</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Técnicas </w:t>
            </w:r>
            <w:proofErr w:type="spellStart"/>
            <w:r w:rsidRPr="00F62AA3">
              <w:rPr>
                <w:rFonts w:ascii="Arial Narrow" w:hAnsi="Arial Narrow" w:cs="Arial"/>
                <w:color w:val="000000"/>
                <w:sz w:val="18"/>
                <w:szCs w:val="18"/>
                <w:lang w:val="es-MX" w:eastAsia="es-MX"/>
              </w:rPr>
              <w:t>Ortodoncicas</w:t>
            </w:r>
            <w:proofErr w:type="spellEnd"/>
            <w:r w:rsidRPr="00F62AA3">
              <w:rPr>
                <w:rFonts w:ascii="Arial Narrow" w:hAnsi="Arial Narrow" w:cs="Arial"/>
                <w:color w:val="000000"/>
                <w:sz w:val="18"/>
                <w:szCs w:val="18"/>
                <w:lang w:val="es-MX" w:eastAsia="es-MX"/>
              </w:rPr>
              <w:t xml:space="preserve">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Miércoles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07:00 a 13:00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12"/>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476"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w:t>
            </w:r>
            <w:r>
              <w:rPr>
                <w:rFonts w:ascii="Arial Narrow" w:hAnsi="Arial Narrow" w:cs="Arial"/>
                <w:color w:val="000000"/>
                <w:sz w:val="18"/>
                <w:szCs w:val="18"/>
                <w:lang w:val="es-MX" w:eastAsia="es-MX"/>
              </w:rPr>
              <w:t xml:space="preserve"> Odontológica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063</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2</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proofErr w:type="spellStart"/>
            <w:r w:rsidRPr="00F62AA3">
              <w:rPr>
                <w:rFonts w:ascii="Arial Narrow" w:hAnsi="Arial Narrow" w:cs="Arial"/>
                <w:color w:val="000000"/>
                <w:sz w:val="18"/>
                <w:szCs w:val="18"/>
                <w:lang w:val="es-MX" w:eastAsia="es-MX"/>
              </w:rPr>
              <w:t>Ortoperiodoncia</w:t>
            </w:r>
            <w:proofErr w:type="spellEnd"/>
            <w:r w:rsidRPr="00F62AA3">
              <w:rPr>
                <w:rFonts w:ascii="Arial Narrow" w:hAnsi="Arial Narrow" w:cs="Arial"/>
                <w:color w:val="000000"/>
                <w:sz w:val="18"/>
                <w:szCs w:val="18"/>
                <w:lang w:val="es-MX" w:eastAsia="es-MX"/>
              </w:rPr>
              <w:t xml:space="preserve"> </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Miércoles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14:00 a 16:00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08"/>
        </w:trPr>
        <w:tc>
          <w:tcPr>
            <w:tcW w:w="179" w:type="pct"/>
            <w:shd w:val="clear" w:color="000000" w:fill="FFFFFF"/>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4</w:t>
            </w:r>
          </w:p>
        </w:tc>
        <w:tc>
          <w:tcPr>
            <w:tcW w:w="476"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w:t>
            </w:r>
            <w:r>
              <w:rPr>
                <w:rFonts w:ascii="Arial Narrow" w:hAnsi="Arial Narrow" w:cs="Arial"/>
                <w:color w:val="000000"/>
                <w:sz w:val="18"/>
                <w:szCs w:val="18"/>
                <w:lang w:val="es-MX" w:eastAsia="es-MX"/>
              </w:rPr>
              <w:t xml:space="preserve"> Odontológica</w:t>
            </w:r>
          </w:p>
        </w:tc>
        <w:tc>
          <w:tcPr>
            <w:tcW w:w="44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077</w:t>
            </w:r>
          </w:p>
        </w:tc>
        <w:tc>
          <w:tcPr>
            <w:tcW w:w="257"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 IV</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000000" w:fill="FFFFFF"/>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000000" w:fill="FFFFFF"/>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Martes</w:t>
            </w:r>
          </w:p>
        </w:tc>
        <w:tc>
          <w:tcPr>
            <w:tcW w:w="410" w:type="pct"/>
            <w:shd w:val="clear" w:color="000000" w:fill="FFFFFF"/>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09:00 a 15:00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r w:rsidR="003E1232" w:rsidRPr="00F62AA3" w:rsidTr="003E1232">
        <w:trPr>
          <w:trHeight w:hRule="exact" w:val="719"/>
        </w:trPr>
        <w:tc>
          <w:tcPr>
            <w:tcW w:w="179" w:type="pct"/>
            <w:vAlign w:val="center"/>
          </w:tcPr>
          <w:p w:rsidR="003E1232" w:rsidRDefault="003E1232" w:rsidP="00010E23">
            <w:pPr>
              <w:jc w:val="center"/>
            </w:pPr>
            <w:r w:rsidRPr="00333E49">
              <w:rPr>
                <w:rFonts w:ascii="Arial Narrow" w:hAnsi="Arial Narrow" w:cs="Arial"/>
                <w:color w:val="000000"/>
                <w:sz w:val="18"/>
                <w:szCs w:val="18"/>
                <w:lang w:val="es-MX" w:eastAsia="es-MX"/>
              </w:rPr>
              <w:t>01</w:t>
            </w:r>
          </w:p>
        </w:tc>
        <w:tc>
          <w:tcPr>
            <w:tcW w:w="256"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476" w:type="pct"/>
            <w:shd w:val="clear" w:color="auto" w:fill="auto"/>
            <w:noWrap/>
            <w:vAlign w:val="center"/>
            <w:hideMark/>
          </w:tcPr>
          <w:p w:rsidR="003E1232"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Ortodoncia</w:t>
            </w:r>
          </w:p>
          <w:p w:rsidR="003E1232" w:rsidRPr="00F62AA3" w:rsidRDefault="003E1232" w:rsidP="00010E23">
            <w:pP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Medica</w:t>
            </w:r>
          </w:p>
        </w:tc>
        <w:tc>
          <w:tcPr>
            <w:tcW w:w="44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Par</w:t>
            </w:r>
          </w:p>
        </w:tc>
        <w:tc>
          <w:tcPr>
            <w:tcW w:w="615"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094</w:t>
            </w:r>
          </w:p>
        </w:tc>
        <w:tc>
          <w:tcPr>
            <w:tcW w:w="257"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6</w:t>
            </w:r>
          </w:p>
        </w:tc>
        <w:tc>
          <w:tcPr>
            <w:tcW w:w="871"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 xml:space="preserve">Manejo Integral de Pacientes con Anomalías Genéticas y Congénitas </w:t>
            </w:r>
            <w:proofErr w:type="spellStart"/>
            <w:r w:rsidRPr="00F62AA3">
              <w:rPr>
                <w:rFonts w:ascii="Arial Narrow" w:hAnsi="Arial Narrow" w:cs="Arial"/>
                <w:color w:val="000000"/>
                <w:sz w:val="18"/>
                <w:szCs w:val="18"/>
                <w:lang w:val="es-MX" w:eastAsia="es-MX"/>
              </w:rPr>
              <w:t>Craneofaciales</w:t>
            </w:r>
            <w:proofErr w:type="spellEnd"/>
            <w:r w:rsidRPr="00F62AA3">
              <w:rPr>
                <w:rFonts w:ascii="Arial Narrow" w:hAnsi="Arial Narrow" w:cs="Arial"/>
                <w:color w:val="000000"/>
                <w:sz w:val="18"/>
                <w:szCs w:val="18"/>
                <w:lang w:val="es-MX" w:eastAsia="es-MX"/>
              </w:rPr>
              <w:t xml:space="preserve"> II</w:t>
            </w:r>
          </w:p>
        </w:tc>
        <w:tc>
          <w:tcPr>
            <w:tcW w:w="359"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1452</w:t>
            </w:r>
          </w:p>
        </w:tc>
        <w:tc>
          <w:tcPr>
            <w:tcW w:w="359" w:type="pct"/>
            <w:shd w:val="clear" w:color="auto" w:fill="auto"/>
            <w:noWrap/>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Interino</w:t>
            </w:r>
          </w:p>
        </w:tc>
        <w:tc>
          <w:tcPr>
            <w:tcW w:w="358" w:type="pct"/>
            <w:shd w:val="clear" w:color="auto" w:fill="auto"/>
            <w:vAlign w:val="center"/>
            <w:hideMark/>
          </w:tcPr>
          <w:p w:rsidR="003E1232" w:rsidRPr="00F62AA3" w:rsidRDefault="003E1232" w:rsidP="00010E23">
            <w:pP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Miércoles</w:t>
            </w:r>
          </w:p>
        </w:tc>
        <w:tc>
          <w:tcPr>
            <w:tcW w:w="410" w:type="pct"/>
            <w:shd w:val="clear" w:color="auto" w:fill="auto"/>
            <w:noWrap/>
            <w:vAlign w:val="center"/>
            <w:hideMark/>
          </w:tcPr>
          <w:p w:rsidR="003E1232" w:rsidRPr="00F62AA3" w:rsidRDefault="003E1232" w:rsidP="00010E23">
            <w:pPr>
              <w:jc w:val="center"/>
              <w:rPr>
                <w:rFonts w:ascii="Arial Narrow" w:hAnsi="Arial Narrow" w:cs="Arial"/>
                <w:color w:val="000000"/>
                <w:sz w:val="18"/>
                <w:szCs w:val="18"/>
                <w:lang w:val="es-MX" w:eastAsia="es-MX"/>
              </w:rPr>
            </w:pPr>
            <w:r w:rsidRPr="00F62AA3">
              <w:rPr>
                <w:rFonts w:ascii="Arial Narrow" w:hAnsi="Arial Narrow" w:cs="Arial"/>
                <w:color w:val="000000"/>
                <w:sz w:val="18"/>
                <w:szCs w:val="18"/>
                <w:lang w:val="es-MX" w:eastAsia="es-MX"/>
              </w:rPr>
              <w:t>08:00 a 14:00</w:t>
            </w:r>
          </w:p>
        </w:tc>
        <w:tc>
          <w:tcPr>
            <w:tcW w:w="412" w:type="pct"/>
            <w:vAlign w:val="center"/>
          </w:tcPr>
          <w:p w:rsidR="003E1232" w:rsidRPr="00F62AA3" w:rsidRDefault="003E1232" w:rsidP="00010E23">
            <w:pPr>
              <w:jc w:val="center"/>
              <w:rPr>
                <w:rFonts w:ascii="Arial Narrow" w:hAnsi="Arial Narrow" w:cs="Arial"/>
                <w:color w:val="000000"/>
                <w:sz w:val="18"/>
                <w:szCs w:val="18"/>
                <w:lang w:val="es-MX" w:eastAsia="es-MX"/>
              </w:rPr>
            </w:pPr>
            <w:r>
              <w:rPr>
                <w:rFonts w:ascii="Arial Narrow" w:hAnsi="Arial Narrow" w:cs="Arial"/>
                <w:color w:val="000000"/>
                <w:sz w:val="18"/>
                <w:szCs w:val="18"/>
                <w:lang w:val="es-MX" w:eastAsia="es-MX"/>
              </w:rPr>
              <w:t>Renovación Ciclo Escolar 2017-2017</w:t>
            </w:r>
          </w:p>
        </w:tc>
      </w:tr>
    </w:tbl>
    <w:p w:rsidR="00A51186" w:rsidRDefault="00A51186" w:rsidP="006470FF">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lastRenderedPageBreak/>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1F50F2">
        <w:rPr>
          <w:rFonts w:ascii="Arial Narrow" w:hAnsi="Arial Narrow"/>
          <w:b/>
        </w:rPr>
        <w:t>hasta el día 8</w:t>
      </w:r>
      <w:r w:rsidR="007A5558">
        <w:rPr>
          <w:rFonts w:ascii="Arial Narrow" w:hAnsi="Arial Narrow"/>
          <w:b/>
        </w:rPr>
        <w:t xml:space="preserve"> de </w:t>
      </w:r>
      <w:r w:rsidR="001F50F2">
        <w:rPr>
          <w:rFonts w:ascii="Arial Narrow" w:hAnsi="Arial Narrow"/>
          <w:b/>
        </w:rPr>
        <w:t xml:space="preserve">mayo </w:t>
      </w:r>
      <w:r w:rsidR="00A51186">
        <w:rPr>
          <w:rFonts w:ascii="Arial Narrow" w:hAnsi="Arial Narrow"/>
          <w:b/>
        </w:rPr>
        <w:t>del 2017</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lastRenderedPageBreak/>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1F50F2">
        <w:rPr>
          <w:rFonts w:ascii="Arial Narrow" w:hAnsi="Arial Narrow"/>
          <w:b/>
        </w:rPr>
        <w:t>tes, el día 9</w:t>
      </w:r>
      <w:r w:rsidR="00403B08">
        <w:rPr>
          <w:rFonts w:ascii="Arial Narrow" w:hAnsi="Arial Narrow"/>
          <w:b/>
        </w:rPr>
        <w:t xml:space="preserve"> de </w:t>
      </w:r>
      <w:r w:rsidR="001F50F2">
        <w:rPr>
          <w:rFonts w:ascii="Arial Narrow" w:hAnsi="Arial Narrow"/>
          <w:b/>
        </w:rPr>
        <w:t xml:space="preserve">mayo </w:t>
      </w:r>
      <w:r>
        <w:rPr>
          <w:rFonts w:ascii="Arial Narrow" w:hAnsi="Arial Narrow"/>
          <w:b/>
        </w:rPr>
        <w:t>del 201</w:t>
      </w:r>
      <w:r w:rsidR="00A51186">
        <w:rPr>
          <w:rFonts w:ascii="Arial Narrow" w:hAnsi="Arial Narrow"/>
          <w:b/>
        </w:rPr>
        <w:t>7</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BF1B75">
        <w:rPr>
          <w:rFonts w:ascii="Arial Narrow" w:hAnsi="Arial Narrow"/>
          <w:b/>
        </w:rPr>
        <w:t xml:space="preserve">l día </w:t>
      </w:r>
      <w:r w:rsidR="001F50F2">
        <w:rPr>
          <w:rFonts w:ascii="Arial Narrow" w:hAnsi="Arial Narrow"/>
          <w:b/>
        </w:rPr>
        <w:t>17</w:t>
      </w:r>
      <w:r w:rsidR="00CA569F">
        <w:rPr>
          <w:rFonts w:ascii="Arial Narrow" w:hAnsi="Arial Narrow"/>
          <w:b/>
        </w:rPr>
        <w:t xml:space="preserve"> de </w:t>
      </w:r>
      <w:r w:rsidR="001F50F2">
        <w:rPr>
          <w:rFonts w:ascii="Arial Narrow" w:hAnsi="Arial Narrow"/>
          <w:b/>
        </w:rPr>
        <w:t>Mayo</w:t>
      </w:r>
      <w:r w:rsidR="006470FF">
        <w:rPr>
          <w:rFonts w:ascii="Arial Narrow" w:hAnsi="Arial Narrow"/>
          <w:b/>
        </w:rPr>
        <w:t xml:space="preserve"> </w:t>
      </w:r>
      <w:r>
        <w:rPr>
          <w:rFonts w:ascii="Arial Narrow" w:hAnsi="Arial Narrow"/>
          <w:b/>
        </w:rPr>
        <w:t>del</w:t>
      </w:r>
      <w:r w:rsidR="00403B08">
        <w:rPr>
          <w:rFonts w:ascii="Arial Narrow" w:hAnsi="Arial Narrow"/>
          <w:b/>
        </w:rPr>
        <w:t xml:space="preserve"> 201</w:t>
      </w:r>
      <w:r w:rsidR="00A51186">
        <w:rPr>
          <w:rFonts w:ascii="Arial Narrow" w:hAnsi="Arial Narrow"/>
          <w:b/>
        </w:rPr>
        <w:t>7</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lastRenderedPageBreak/>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1F50F2" w:rsidRPr="00A51186" w:rsidRDefault="008D76B9" w:rsidP="00A51186">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3E1232" w:rsidRDefault="003E1232" w:rsidP="009D7C60">
      <w:pPr>
        <w:jc w:val="center"/>
        <w:rPr>
          <w:rFonts w:ascii="Arial Narrow" w:hAnsi="Arial Narrow"/>
          <w:b/>
          <w:color w:val="000000"/>
          <w:sz w:val="22"/>
          <w:szCs w:val="22"/>
          <w:lang w:val="de-DE"/>
        </w:rPr>
      </w:pPr>
    </w:p>
    <w:p w:rsidR="003E1232" w:rsidRDefault="003E1232"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1F50F2">
        <w:rPr>
          <w:rFonts w:ascii="Arial Narrow" w:hAnsi="Arial Narrow"/>
          <w:color w:val="000000"/>
          <w:sz w:val="22"/>
          <w:szCs w:val="22"/>
        </w:rPr>
        <w:t xml:space="preserve"> Michoacán, 7</w:t>
      </w:r>
      <w:r w:rsidR="00BE64FD">
        <w:rPr>
          <w:rFonts w:ascii="Arial Narrow" w:hAnsi="Arial Narrow"/>
          <w:color w:val="000000"/>
          <w:sz w:val="22"/>
          <w:szCs w:val="22"/>
        </w:rPr>
        <w:t xml:space="preserve"> de </w:t>
      </w:r>
      <w:r w:rsidR="001F50F2">
        <w:rPr>
          <w:rFonts w:ascii="Arial Narrow" w:hAnsi="Arial Narrow"/>
          <w:color w:val="000000"/>
          <w:sz w:val="22"/>
          <w:szCs w:val="22"/>
        </w:rPr>
        <w:t xml:space="preserve">Abril </w:t>
      </w:r>
      <w:r w:rsidR="00A51186">
        <w:rPr>
          <w:rFonts w:ascii="Arial Narrow" w:hAnsi="Arial Narrow"/>
          <w:color w:val="000000"/>
          <w:sz w:val="22"/>
          <w:szCs w:val="22"/>
        </w:rPr>
        <w:t>del 2017</w:t>
      </w:r>
    </w:p>
    <w:p w:rsidR="009D7C60" w:rsidRDefault="009D7C60" w:rsidP="009D7C60">
      <w:pPr>
        <w:jc w:val="center"/>
        <w:rPr>
          <w:rFonts w:ascii="Arial Narrow" w:hAnsi="Arial Narrow"/>
          <w:b/>
        </w:rPr>
      </w:pPr>
      <w:r>
        <w:rPr>
          <w:rFonts w:ascii="Arial Narrow" w:hAnsi="Arial Narrow"/>
          <w:b/>
        </w:rPr>
        <w:t>El Presidente  del H. Consejo Técnico de</w:t>
      </w:r>
    </w:p>
    <w:p w:rsidR="00BE64FD" w:rsidRDefault="009D7C60" w:rsidP="00CA569F">
      <w:pPr>
        <w:jc w:val="center"/>
        <w:rPr>
          <w:rFonts w:ascii="Arial Narrow" w:hAnsi="Arial Narrow"/>
          <w:b/>
        </w:rPr>
      </w:pPr>
      <w:r>
        <w:rPr>
          <w:rFonts w:ascii="Arial Narrow" w:hAnsi="Arial Narrow"/>
          <w:b/>
        </w:rPr>
        <w:t>La Facultad de Odontología</w:t>
      </w:r>
    </w:p>
    <w:p w:rsidR="00A06B89" w:rsidRDefault="00A06B89" w:rsidP="00930B96">
      <w:pPr>
        <w:rPr>
          <w:rFonts w:ascii="Arial Narrow" w:hAnsi="Arial Narrow"/>
          <w:b/>
        </w:rPr>
      </w:pPr>
    </w:p>
    <w:p w:rsidR="00C27A5F" w:rsidRDefault="00C27A5F" w:rsidP="00930B96">
      <w:pPr>
        <w:rPr>
          <w:rFonts w:ascii="Arial Narrow" w:hAnsi="Arial Narrow"/>
          <w:b/>
        </w:rPr>
      </w:pPr>
    </w:p>
    <w:p w:rsidR="006470FF" w:rsidRPr="00A51186" w:rsidRDefault="00BE64FD" w:rsidP="00A5118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A06B89" w:rsidRDefault="00A06B89" w:rsidP="00630620">
      <w:pPr>
        <w:rPr>
          <w:rFonts w:ascii="Arial Narrow" w:hAnsi="Arial Narrow"/>
          <w:color w:val="000000"/>
          <w:sz w:val="18"/>
          <w:szCs w:val="18"/>
        </w:rPr>
      </w:pPr>
    </w:p>
    <w:p w:rsidR="00C27A5F" w:rsidRDefault="00C27A5F"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A012B7">
        <w:rPr>
          <w:rFonts w:ascii="Arial Narrow" w:hAnsi="Arial Narrow"/>
          <w:color w:val="000000"/>
          <w:sz w:val="18"/>
          <w:szCs w:val="18"/>
        </w:rPr>
        <w:t xml:space="preserve">Lic. Daniel Reyes </w:t>
      </w:r>
      <w:proofErr w:type="spellStart"/>
      <w:r w:rsidRPr="00A012B7">
        <w:rPr>
          <w:rFonts w:ascii="Arial Narrow" w:hAnsi="Arial Narrow"/>
          <w:color w:val="000000"/>
          <w:sz w:val="18"/>
          <w:szCs w:val="18"/>
        </w:rPr>
        <w:t>Cázarez</w:t>
      </w:r>
      <w:proofErr w:type="spellEnd"/>
      <w:r>
        <w:rPr>
          <w:rFonts w:ascii="Arial Narrow" w:hAnsi="Arial Narrow"/>
          <w:color w:val="000000"/>
          <w:sz w:val="18"/>
          <w:szCs w:val="18"/>
        </w:rPr>
        <w:t>.-</w:t>
      </w:r>
      <w:r w:rsidRPr="00A012B7">
        <w:rPr>
          <w:rFonts w:ascii="Arial Narrow" w:hAnsi="Arial Narrow"/>
          <w:color w:val="000000"/>
          <w:sz w:val="18"/>
          <w:szCs w:val="18"/>
        </w:rPr>
        <w:t xml:space="preserve"> </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1F50F2" w:rsidRPr="00D24F61"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6470FF" w:rsidRPr="00930B96" w:rsidRDefault="006470FF" w:rsidP="001F50F2">
      <w:pPr>
        <w:rPr>
          <w:rFonts w:ascii="Arial Narrow" w:hAnsi="Arial Narrow"/>
          <w:color w:val="000000"/>
          <w:sz w:val="18"/>
          <w:szCs w:val="18"/>
        </w:rPr>
      </w:pPr>
    </w:p>
    <w:sectPr w:rsidR="006470FF" w:rsidRPr="00930B96"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406" w:rsidRDefault="00A11406">
      <w:r>
        <w:separator/>
      </w:r>
    </w:p>
  </w:endnote>
  <w:endnote w:type="continuationSeparator" w:id="0">
    <w:p w:rsidR="00A11406" w:rsidRDefault="00A114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A8" w:rsidRPr="00451D56" w:rsidRDefault="004C4CA8" w:rsidP="00DA2FDF">
    <w:pPr>
      <w:pStyle w:val="Piedepgina"/>
      <w:rPr>
        <w:rFonts w:ascii="Arial Narrow" w:hAnsi="Arial Narrow"/>
        <w:b/>
        <w:color w:val="333333"/>
        <w:sz w:val="18"/>
        <w:szCs w:val="18"/>
      </w:rPr>
    </w:pPr>
    <w:r>
      <w:rPr>
        <w:rFonts w:ascii="Arial Narrow" w:hAnsi="Arial Narrow"/>
        <w:b/>
        <w:color w:val="333333"/>
        <w:sz w:val="18"/>
        <w:szCs w:val="18"/>
      </w:rPr>
      <w:t>Concurso de Oposición  Abierto</w:t>
    </w:r>
    <w:r w:rsidR="003E1232">
      <w:rPr>
        <w:rFonts w:ascii="Arial Narrow" w:hAnsi="Arial Narrow"/>
        <w:b/>
        <w:color w:val="333333"/>
        <w:sz w:val="18"/>
        <w:szCs w:val="18"/>
      </w:rPr>
      <w:t xml:space="preserve"> Semestre Par 2017</w:t>
    </w:r>
    <w:r>
      <w:rPr>
        <w:rFonts w:ascii="Arial Narrow" w:hAnsi="Arial Narrow"/>
        <w:b/>
        <w:color w:val="333333"/>
        <w:sz w:val="18"/>
        <w:szCs w:val="18"/>
      </w:rPr>
      <w:t>-2017</w:t>
    </w:r>
  </w:p>
  <w:p w:rsidR="004C4CA8" w:rsidRPr="00DA2FDF" w:rsidRDefault="004C4CA8"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406" w:rsidRDefault="00A11406">
      <w:r>
        <w:separator/>
      </w:r>
    </w:p>
  </w:footnote>
  <w:footnote w:type="continuationSeparator" w:id="0">
    <w:p w:rsidR="00A11406" w:rsidRDefault="00A11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A8" w:rsidRPr="00BA51E5" w:rsidRDefault="004C4CA8">
    <w:pPr>
      <w:pStyle w:val="Encabezado"/>
      <w:rPr>
        <w:rFonts w:ascii="Arial Narrow" w:hAnsi="Arial Narrow"/>
        <w:color w:val="C0C0C0"/>
        <w:sz w:val="18"/>
        <w:szCs w:val="18"/>
      </w:rPr>
    </w:pPr>
    <w:r w:rsidRPr="00BA51E5">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268605</wp:posOffset>
          </wp:positionH>
          <wp:positionV relativeFrom="paragraph">
            <wp:posOffset>26035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3E1232" w:rsidRDefault="003E1232" w:rsidP="00230554">
    <w:pPr>
      <w:pStyle w:val="Encabezado"/>
      <w:jc w:val="right"/>
      <w:rPr>
        <w:rFonts w:ascii="Arial Narrow" w:hAnsi="Arial Narrow"/>
        <w:b/>
        <w:color w:val="333333"/>
        <w:sz w:val="18"/>
        <w:szCs w:val="18"/>
      </w:rPr>
    </w:pPr>
    <w:r>
      <w:rPr>
        <w:rFonts w:ascii="Arial Narrow" w:hAnsi="Arial Narrow"/>
        <w:b/>
        <w:color w:val="333333"/>
        <w:sz w:val="18"/>
        <w:szCs w:val="18"/>
      </w:rPr>
      <w:t xml:space="preserve">DIVISIÓN DE ESTUDIOS DE POSGRADO </w:t>
    </w:r>
  </w:p>
  <w:p w:rsidR="004C4CA8" w:rsidRPr="00230554" w:rsidRDefault="003E1232" w:rsidP="00230554">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r w:rsidRPr="00BA51E5">
      <w:rPr>
        <w:rFonts w:ascii="Arial Narrow" w:hAnsi="Arial Narrow"/>
        <w:b/>
        <w:sz w:val="18"/>
        <w:szCs w:val="18"/>
      </w:rPr>
      <w:t xml:space="preserve"> </w:t>
    </w:r>
    <w:r w:rsidR="004C4CA8" w:rsidRPr="00BA51E5">
      <w:rPr>
        <w:rFonts w:ascii="Arial Narrow" w:hAnsi="Arial Narrow"/>
        <w:b/>
        <w:sz w:val="18"/>
        <w:szCs w:val="18"/>
      </w:rPr>
      <w:t xml:space="preserve"> </w:t>
    </w:r>
  </w:p>
  <w:p w:rsidR="004C4CA8" w:rsidRDefault="004C4CA8" w:rsidP="00DA2FDF">
    <w:pPr>
      <w:pStyle w:val="Encabezado"/>
      <w:jc w:val="right"/>
      <w:rPr>
        <w:rFonts w:ascii="Arial Narrow" w:hAnsi="Arial Narrow"/>
        <w:b/>
        <w:sz w:val="18"/>
        <w:szCs w:val="18"/>
      </w:rPr>
    </w:pPr>
    <w:r>
      <w:rPr>
        <w:rFonts w:ascii="Arial Narrow" w:hAnsi="Arial Narrow"/>
        <w:b/>
        <w:sz w:val="18"/>
        <w:szCs w:val="18"/>
      </w:rPr>
      <w:t>CONCURSO DE OPOSICIÓN ABIERTO</w:t>
    </w:r>
  </w:p>
  <w:p w:rsidR="004C4CA8" w:rsidRPr="00BA51E5" w:rsidRDefault="00A625DA" w:rsidP="00DA2FDF">
    <w:pPr>
      <w:pStyle w:val="Encabezado"/>
      <w:jc w:val="right"/>
      <w:rPr>
        <w:rFonts w:ascii="Arial Narrow" w:hAnsi="Arial Narrow"/>
        <w:sz w:val="18"/>
        <w:szCs w:val="18"/>
      </w:rPr>
    </w:pPr>
    <w:r>
      <w:rPr>
        <w:rFonts w:ascii="Arial Narrow" w:hAnsi="Arial Narrow"/>
        <w:sz w:val="18"/>
        <w:szCs w:val="18"/>
      </w:rPr>
      <w:t xml:space="preserve">7 </w:t>
    </w:r>
    <w:r w:rsidR="004C4CA8">
      <w:rPr>
        <w:rFonts w:ascii="Arial Narrow" w:hAnsi="Arial Narrow"/>
        <w:sz w:val="18"/>
        <w:szCs w:val="18"/>
      </w:rPr>
      <w:t xml:space="preserve">DE </w:t>
    </w:r>
    <w:r>
      <w:rPr>
        <w:rFonts w:ascii="Arial Narrow" w:hAnsi="Arial Narrow"/>
        <w:sz w:val="18"/>
        <w:szCs w:val="18"/>
      </w:rPr>
      <w:t>ABRIL</w:t>
    </w:r>
    <w:r w:rsidR="004C4CA8">
      <w:rPr>
        <w:rFonts w:ascii="Arial Narrow" w:hAnsi="Arial Narrow"/>
        <w:sz w:val="18"/>
        <w:szCs w:val="18"/>
      </w:rPr>
      <w:t xml:space="preserve"> DEL 2017</w:t>
    </w:r>
  </w:p>
  <w:p w:rsidR="004C4CA8" w:rsidRPr="00CA569F" w:rsidRDefault="004C4CA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192BCB"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192BCB" w:rsidRPr="005C4E4C">
      <w:rPr>
        <w:rFonts w:ascii="Arial Narrow" w:hAnsi="Arial Narrow"/>
        <w:b/>
        <w:i/>
        <w:iCs/>
        <w:sz w:val="18"/>
        <w:szCs w:val="18"/>
      </w:rPr>
      <w:fldChar w:fldCharType="separate"/>
    </w:r>
    <w:r w:rsidR="00CA6E8B">
      <w:rPr>
        <w:rFonts w:ascii="Arial Narrow" w:hAnsi="Arial Narrow"/>
        <w:b/>
        <w:i/>
        <w:iCs/>
        <w:noProof/>
        <w:sz w:val="18"/>
        <w:szCs w:val="18"/>
      </w:rPr>
      <w:t>6</w:t>
    </w:r>
    <w:r w:rsidR="00192BCB" w:rsidRPr="005C4E4C">
      <w:rPr>
        <w:rFonts w:ascii="Arial Narrow" w:hAnsi="Arial Narrow"/>
        <w:b/>
        <w:i/>
        <w:iCs/>
        <w:sz w:val="18"/>
        <w:szCs w:val="18"/>
      </w:rPr>
      <w:fldChar w:fldCharType="end"/>
    </w:r>
    <w:r w:rsidR="003E1232">
      <w:rPr>
        <w:rStyle w:val="Nmerodepgina"/>
        <w:rFonts w:ascii="Arial Narrow" w:hAnsi="Arial Narrow"/>
        <w:b/>
        <w:i/>
        <w:iCs/>
        <w:sz w:val="18"/>
        <w:szCs w:val="18"/>
      </w:rPr>
      <w:t>/6</w:t>
    </w:r>
  </w:p>
  <w:p w:rsidR="004C4CA8" w:rsidRDefault="004C4CA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4C4CA8" w:rsidRPr="00451D56" w:rsidRDefault="004C4CA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4C4CA8" w:rsidRPr="00451D56" w:rsidRDefault="004C4CA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1"/>
  </w:num>
  <w:num w:numId="5">
    <w:abstractNumId w:val="7"/>
  </w:num>
  <w:num w:numId="6">
    <w:abstractNumId w:val="0"/>
  </w:num>
  <w:num w:numId="7">
    <w:abstractNumId w:val="21"/>
  </w:num>
  <w:num w:numId="8">
    <w:abstractNumId w:val="12"/>
  </w:num>
  <w:num w:numId="9">
    <w:abstractNumId w:val="9"/>
  </w:num>
  <w:num w:numId="10">
    <w:abstractNumId w:val="2"/>
  </w:num>
  <w:num w:numId="11">
    <w:abstractNumId w:val="5"/>
  </w:num>
  <w:num w:numId="12">
    <w:abstractNumId w:val="14"/>
  </w:num>
  <w:num w:numId="13">
    <w:abstractNumId w:val="13"/>
  </w:num>
  <w:num w:numId="14">
    <w:abstractNumId w:val="16"/>
  </w:num>
  <w:num w:numId="15">
    <w:abstractNumId w:val="6"/>
  </w:num>
  <w:num w:numId="16">
    <w:abstractNumId w:val="1"/>
  </w:num>
  <w:num w:numId="17">
    <w:abstractNumId w:val="20"/>
  </w:num>
  <w:num w:numId="18">
    <w:abstractNumId w:val="0"/>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7"/>
  </w:num>
  <w:num w:numId="26">
    <w:abstractNumId w:val="8"/>
  </w:num>
  <w:num w:numId="27">
    <w:abstractNumId w:val="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70338"/>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54179"/>
    <w:rsid w:val="00066180"/>
    <w:rsid w:val="00083387"/>
    <w:rsid w:val="00084FEF"/>
    <w:rsid w:val="0008612A"/>
    <w:rsid w:val="00086689"/>
    <w:rsid w:val="0009498A"/>
    <w:rsid w:val="000968AE"/>
    <w:rsid w:val="000A0564"/>
    <w:rsid w:val="000A5FDA"/>
    <w:rsid w:val="000A69A6"/>
    <w:rsid w:val="000B142B"/>
    <w:rsid w:val="000B1A71"/>
    <w:rsid w:val="000B24E1"/>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202C"/>
    <w:rsid w:val="001740CD"/>
    <w:rsid w:val="00174AA1"/>
    <w:rsid w:val="00181B9F"/>
    <w:rsid w:val="001835D5"/>
    <w:rsid w:val="0018639E"/>
    <w:rsid w:val="00192BCB"/>
    <w:rsid w:val="001A3E45"/>
    <w:rsid w:val="001A5111"/>
    <w:rsid w:val="001A6826"/>
    <w:rsid w:val="001A6D1E"/>
    <w:rsid w:val="001A7BE0"/>
    <w:rsid w:val="001B4B8D"/>
    <w:rsid w:val="001B77A7"/>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260"/>
    <w:rsid w:val="002A5A1D"/>
    <w:rsid w:val="002A5C95"/>
    <w:rsid w:val="002B001B"/>
    <w:rsid w:val="002B3ACC"/>
    <w:rsid w:val="002B6EBF"/>
    <w:rsid w:val="002B7B93"/>
    <w:rsid w:val="002C4E1D"/>
    <w:rsid w:val="002D0E9E"/>
    <w:rsid w:val="002D4E9C"/>
    <w:rsid w:val="002D6BED"/>
    <w:rsid w:val="002F1E08"/>
    <w:rsid w:val="002F2EF8"/>
    <w:rsid w:val="002F6344"/>
    <w:rsid w:val="003069E2"/>
    <w:rsid w:val="00312506"/>
    <w:rsid w:val="0031257A"/>
    <w:rsid w:val="003136D1"/>
    <w:rsid w:val="00315FFE"/>
    <w:rsid w:val="003211EB"/>
    <w:rsid w:val="00322088"/>
    <w:rsid w:val="0033174E"/>
    <w:rsid w:val="00334786"/>
    <w:rsid w:val="00335BC1"/>
    <w:rsid w:val="00336816"/>
    <w:rsid w:val="00344834"/>
    <w:rsid w:val="00347AC7"/>
    <w:rsid w:val="0035768A"/>
    <w:rsid w:val="003669FA"/>
    <w:rsid w:val="00371FC1"/>
    <w:rsid w:val="00375C6A"/>
    <w:rsid w:val="00382B71"/>
    <w:rsid w:val="00390051"/>
    <w:rsid w:val="0039061D"/>
    <w:rsid w:val="003927FE"/>
    <w:rsid w:val="00392BC2"/>
    <w:rsid w:val="00396568"/>
    <w:rsid w:val="003A11E6"/>
    <w:rsid w:val="003A4631"/>
    <w:rsid w:val="003A67DD"/>
    <w:rsid w:val="003B0663"/>
    <w:rsid w:val="003B0FDB"/>
    <w:rsid w:val="003B2A7B"/>
    <w:rsid w:val="003B670E"/>
    <w:rsid w:val="003B7AC9"/>
    <w:rsid w:val="003C0A58"/>
    <w:rsid w:val="003C7253"/>
    <w:rsid w:val="003D51EB"/>
    <w:rsid w:val="003E1232"/>
    <w:rsid w:val="003E4B7C"/>
    <w:rsid w:val="003F0046"/>
    <w:rsid w:val="003F338A"/>
    <w:rsid w:val="00400C17"/>
    <w:rsid w:val="00403B08"/>
    <w:rsid w:val="00411B8F"/>
    <w:rsid w:val="0041308A"/>
    <w:rsid w:val="00414B10"/>
    <w:rsid w:val="00415CA8"/>
    <w:rsid w:val="00416C12"/>
    <w:rsid w:val="00421A37"/>
    <w:rsid w:val="004331D1"/>
    <w:rsid w:val="004373D2"/>
    <w:rsid w:val="00447679"/>
    <w:rsid w:val="00451D56"/>
    <w:rsid w:val="004541C3"/>
    <w:rsid w:val="004551E9"/>
    <w:rsid w:val="00456D43"/>
    <w:rsid w:val="00460091"/>
    <w:rsid w:val="0046693B"/>
    <w:rsid w:val="00470864"/>
    <w:rsid w:val="00482B7A"/>
    <w:rsid w:val="004944F1"/>
    <w:rsid w:val="0049471C"/>
    <w:rsid w:val="004A63DD"/>
    <w:rsid w:val="004B4A17"/>
    <w:rsid w:val="004C1991"/>
    <w:rsid w:val="004C2285"/>
    <w:rsid w:val="004C4CA8"/>
    <w:rsid w:val="004C6B6B"/>
    <w:rsid w:val="004D09A0"/>
    <w:rsid w:val="004D0E8D"/>
    <w:rsid w:val="004D47D1"/>
    <w:rsid w:val="004D69E7"/>
    <w:rsid w:val="004D6F83"/>
    <w:rsid w:val="004E6C5B"/>
    <w:rsid w:val="004F2E6A"/>
    <w:rsid w:val="004F3E70"/>
    <w:rsid w:val="004F67A1"/>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3FFC"/>
    <w:rsid w:val="0056641E"/>
    <w:rsid w:val="00581056"/>
    <w:rsid w:val="005A2D97"/>
    <w:rsid w:val="005A3C27"/>
    <w:rsid w:val="005B2277"/>
    <w:rsid w:val="005B390B"/>
    <w:rsid w:val="005C0557"/>
    <w:rsid w:val="005C4E4C"/>
    <w:rsid w:val="005D3809"/>
    <w:rsid w:val="005D55D0"/>
    <w:rsid w:val="005D5E12"/>
    <w:rsid w:val="005D6C03"/>
    <w:rsid w:val="005E3F24"/>
    <w:rsid w:val="005F6C96"/>
    <w:rsid w:val="005F6FF6"/>
    <w:rsid w:val="006028E9"/>
    <w:rsid w:val="00602D3E"/>
    <w:rsid w:val="006062F4"/>
    <w:rsid w:val="00610EA8"/>
    <w:rsid w:val="00611679"/>
    <w:rsid w:val="00615707"/>
    <w:rsid w:val="00616A36"/>
    <w:rsid w:val="00622E63"/>
    <w:rsid w:val="00624DB6"/>
    <w:rsid w:val="0062644A"/>
    <w:rsid w:val="00630620"/>
    <w:rsid w:val="0063286D"/>
    <w:rsid w:val="00633030"/>
    <w:rsid w:val="00635F60"/>
    <w:rsid w:val="006444CB"/>
    <w:rsid w:val="00645098"/>
    <w:rsid w:val="006470FF"/>
    <w:rsid w:val="006615EC"/>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6289"/>
    <w:rsid w:val="007735C1"/>
    <w:rsid w:val="007755B1"/>
    <w:rsid w:val="007765AA"/>
    <w:rsid w:val="007776CA"/>
    <w:rsid w:val="00777910"/>
    <w:rsid w:val="00785241"/>
    <w:rsid w:val="0078708E"/>
    <w:rsid w:val="00795B0E"/>
    <w:rsid w:val="00796EB5"/>
    <w:rsid w:val="00797844"/>
    <w:rsid w:val="007A1343"/>
    <w:rsid w:val="007A5558"/>
    <w:rsid w:val="007B0C0E"/>
    <w:rsid w:val="007C1DBF"/>
    <w:rsid w:val="007C3E64"/>
    <w:rsid w:val="007D1F9A"/>
    <w:rsid w:val="007D7D67"/>
    <w:rsid w:val="007E1155"/>
    <w:rsid w:val="007E3445"/>
    <w:rsid w:val="007F24DA"/>
    <w:rsid w:val="007F2BD9"/>
    <w:rsid w:val="007F6A1A"/>
    <w:rsid w:val="00800E21"/>
    <w:rsid w:val="00802294"/>
    <w:rsid w:val="0080289E"/>
    <w:rsid w:val="00803418"/>
    <w:rsid w:val="0080377A"/>
    <w:rsid w:val="0081035A"/>
    <w:rsid w:val="00826A57"/>
    <w:rsid w:val="00835D79"/>
    <w:rsid w:val="00840265"/>
    <w:rsid w:val="00842B8A"/>
    <w:rsid w:val="00846BF6"/>
    <w:rsid w:val="00846DEC"/>
    <w:rsid w:val="00846FA4"/>
    <w:rsid w:val="00847494"/>
    <w:rsid w:val="00850A02"/>
    <w:rsid w:val="00853DF7"/>
    <w:rsid w:val="00854A9E"/>
    <w:rsid w:val="00855057"/>
    <w:rsid w:val="008551D0"/>
    <w:rsid w:val="00864B22"/>
    <w:rsid w:val="00870775"/>
    <w:rsid w:val="00871B6D"/>
    <w:rsid w:val="00872079"/>
    <w:rsid w:val="00872CCB"/>
    <w:rsid w:val="0087395D"/>
    <w:rsid w:val="00876AF3"/>
    <w:rsid w:val="00882032"/>
    <w:rsid w:val="008856CA"/>
    <w:rsid w:val="0089333E"/>
    <w:rsid w:val="00893E80"/>
    <w:rsid w:val="008949A5"/>
    <w:rsid w:val="008A1409"/>
    <w:rsid w:val="008A19F4"/>
    <w:rsid w:val="008A4B9D"/>
    <w:rsid w:val="008B3F13"/>
    <w:rsid w:val="008B5137"/>
    <w:rsid w:val="008C14D7"/>
    <w:rsid w:val="008C74AE"/>
    <w:rsid w:val="008D1261"/>
    <w:rsid w:val="008D6BED"/>
    <w:rsid w:val="008D76B9"/>
    <w:rsid w:val="008E10FE"/>
    <w:rsid w:val="008E56F0"/>
    <w:rsid w:val="008E75DC"/>
    <w:rsid w:val="008F1AC2"/>
    <w:rsid w:val="008F1E0A"/>
    <w:rsid w:val="008F659A"/>
    <w:rsid w:val="008F7A3D"/>
    <w:rsid w:val="0090044B"/>
    <w:rsid w:val="009021F3"/>
    <w:rsid w:val="00903579"/>
    <w:rsid w:val="00912B5A"/>
    <w:rsid w:val="00914D26"/>
    <w:rsid w:val="00924630"/>
    <w:rsid w:val="00924E50"/>
    <w:rsid w:val="00926E41"/>
    <w:rsid w:val="00926F36"/>
    <w:rsid w:val="00930B96"/>
    <w:rsid w:val="00931BE0"/>
    <w:rsid w:val="0093306C"/>
    <w:rsid w:val="009355DD"/>
    <w:rsid w:val="00941140"/>
    <w:rsid w:val="00942A4C"/>
    <w:rsid w:val="009454CC"/>
    <w:rsid w:val="00947355"/>
    <w:rsid w:val="009607C3"/>
    <w:rsid w:val="00962753"/>
    <w:rsid w:val="00965FE0"/>
    <w:rsid w:val="009674A8"/>
    <w:rsid w:val="009922C4"/>
    <w:rsid w:val="009A2717"/>
    <w:rsid w:val="009A2749"/>
    <w:rsid w:val="009A36E0"/>
    <w:rsid w:val="009A5B83"/>
    <w:rsid w:val="009A7C27"/>
    <w:rsid w:val="009B2125"/>
    <w:rsid w:val="009B6A10"/>
    <w:rsid w:val="009C3736"/>
    <w:rsid w:val="009C3E4E"/>
    <w:rsid w:val="009C44E4"/>
    <w:rsid w:val="009D01A9"/>
    <w:rsid w:val="009D077A"/>
    <w:rsid w:val="009D6ABB"/>
    <w:rsid w:val="009D7C60"/>
    <w:rsid w:val="009E1729"/>
    <w:rsid w:val="009F098C"/>
    <w:rsid w:val="009F1CA3"/>
    <w:rsid w:val="009F68A9"/>
    <w:rsid w:val="009F6B50"/>
    <w:rsid w:val="00A02120"/>
    <w:rsid w:val="00A045A3"/>
    <w:rsid w:val="00A0467E"/>
    <w:rsid w:val="00A06B89"/>
    <w:rsid w:val="00A11406"/>
    <w:rsid w:val="00A15125"/>
    <w:rsid w:val="00A17C4A"/>
    <w:rsid w:val="00A2018D"/>
    <w:rsid w:val="00A20473"/>
    <w:rsid w:val="00A20489"/>
    <w:rsid w:val="00A27F0E"/>
    <w:rsid w:val="00A31CA7"/>
    <w:rsid w:val="00A31F06"/>
    <w:rsid w:val="00A41E95"/>
    <w:rsid w:val="00A46323"/>
    <w:rsid w:val="00A508A4"/>
    <w:rsid w:val="00A5109D"/>
    <w:rsid w:val="00A51186"/>
    <w:rsid w:val="00A600FB"/>
    <w:rsid w:val="00A60550"/>
    <w:rsid w:val="00A625DA"/>
    <w:rsid w:val="00A70042"/>
    <w:rsid w:val="00A72CA9"/>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494A"/>
    <w:rsid w:val="00B97F92"/>
    <w:rsid w:val="00BA276F"/>
    <w:rsid w:val="00BA3A6E"/>
    <w:rsid w:val="00BA51E5"/>
    <w:rsid w:val="00BA569E"/>
    <w:rsid w:val="00BB1C1F"/>
    <w:rsid w:val="00BB31BE"/>
    <w:rsid w:val="00BB3427"/>
    <w:rsid w:val="00BB6B04"/>
    <w:rsid w:val="00BC2ABF"/>
    <w:rsid w:val="00BC6E9B"/>
    <w:rsid w:val="00BD26C6"/>
    <w:rsid w:val="00BD42FC"/>
    <w:rsid w:val="00BD7249"/>
    <w:rsid w:val="00BE2CDF"/>
    <w:rsid w:val="00BE64FD"/>
    <w:rsid w:val="00BF1596"/>
    <w:rsid w:val="00BF1B75"/>
    <w:rsid w:val="00BF38BB"/>
    <w:rsid w:val="00BF67BB"/>
    <w:rsid w:val="00C00706"/>
    <w:rsid w:val="00C00C7C"/>
    <w:rsid w:val="00C0799B"/>
    <w:rsid w:val="00C13B4B"/>
    <w:rsid w:val="00C13BD3"/>
    <w:rsid w:val="00C24026"/>
    <w:rsid w:val="00C24BEE"/>
    <w:rsid w:val="00C27A5F"/>
    <w:rsid w:val="00C34FF6"/>
    <w:rsid w:val="00C51EBA"/>
    <w:rsid w:val="00C5207D"/>
    <w:rsid w:val="00C57712"/>
    <w:rsid w:val="00C70EE4"/>
    <w:rsid w:val="00C71C7D"/>
    <w:rsid w:val="00C72C7F"/>
    <w:rsid w:val="00C965F7"/>
    <w:rsid w:val="00CA569F"/>
    <w:rsid w:val="00CA6E8B"/>
    <w:rsid w:val="00CB5B54"/>
    <w:rsid w:val="00CC2027"/>
    <w:rsid w:val="00CC4CF6"/>
    <w:rsid w:val="00CC622A"/>
    <w:rsid w:val="00CD1C4D"/>
    <w:rsid w:val="00CD2B46"/>
    <w:rsid w:val="00CE0C34"/>
    <w:rsid w:val="00CE2339"/>
    <w:rsid w:val="00CE4444"/>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6281B"/>
    <w:rsid w:val="00D631C8"/>
    <w:rsid w:val="00D6423C"/>
    <w:rsid w:val="00D65B76"/>
    <w:rsid w:val="00D67431"/>
    <w:rsid w:val="00D748A4"/>
    <w:rsid w:val="00D83D1A"/>
    <w:rsid w:val="00D84169"/>
    <w:rsid w:val="00D84236"/>
    <w:rsid w:val="00D854AC"/>
    <w:rsid w:val="00D92BA4"/>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68D6-8D36-4FA0-9AA6-12EAD342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6</cp:revision>
  <cp:lastPrinted>2017-02-08T17:46:00Z</cp:lastPrinted>
  <dcterms:created xsi:type="dcterms:W3CDTF">2017-04-01T00:27:00Z</dcterms:created>
  <dcterms:modified xsi:type="dcterms:W3CDTF">2017-04-05T16:21:00Z</dcterms:modified>
</cp:coreProperties>
</file>