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2764E0">
        <w:rPr>
          <w:rFonts w:ascii="Arial Narrow" w:hAnsi="Arial Narrow"/>
          <w:b/>
        </w:rPr>
        <w:t>evara a cabo del día 05</w:t>
      </w:r>
      <w:r w:rsidR="002D6F16">
        <w:rPr>
          <w:rFonts w:ascii="Arial Narrow" w:hAnsi="Arial Narrow"/>
          <w:b/>
        </w:rPr>
        <w:t xml:space="preserve"> </w:t>
      </w:r>
      <w:r w:rsidR="002764E0">
        <w:rPr>
          <w:rFonts w:ascii="Arial Narrow" w:hAnsi="Arial Narrow"/>
          <w:b/>
        </w:rPr>
        <w:t xml:space="preserve">de Marzo </w:t>
      </w:r>
      <w:r w:rsidR="00872079" w:rsidRPr="004C7963">
        <w:rPr>
          <w:rFonts w:ascii="Arial Narrow" w:hAnsi="Arial Narrow"/>
          <w:b/>
        </w:rPr>
        <w:t>del año 20</w:t>
      </w:r>
      <w:r w:rsidR="002764E0">
        <w:rPr>
          <w:rFonts w:ascii="Arial Narrow" w:hAnsi="Arial Narrow"/>
          <w:b/>
        </w:rPr>
        <w:t>20</w:t>
      </w:r>
      <w:r w:rsidR="00A27F0E" w:rsidRPr="004C7963">
        <w:rPr>
          <w:rFonts w:ascii="Arial Narrow" w:hAnsi="Arial Narrow"/>
        </w:rPr>
        <w:t xml:space="preserve"> a las 10:00 horas</w:t>
      </w:r>
      <w:r w:rsidR="000D6E81">
        <w:rPr>
          <w:rFonts w:ascii="Arial Narrow" w:hAnsi="Arial Narrow"/>
        </w:rPr>
        <w:t xml:space="preserve">, </w:t>
      </w:r>
      <w:r w:rsidRPr="004C7963">
        <w:rPr>
          <w:rFonts w:ascii="Arial Narrow" w:hAnsi="Arial Narrow"/>
        </w:rPr>
        <w:t>en las Instalaciones de la Facultad de Odontología, ubicadas en la esquina que forman las calles Adolfo Cano esquina Ventura Puente, en colonia Chapultepec Norte, de esta ciudad.</w:t>
      </w:r>
    </w:p>
    <w:p w:rsidR="00E85678" w:rsidRPr="004C7963" w:rsidRDefault="006D1C53" w:rsidP="00E8567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1E64DF" w:rsidRDefault="000F43B8" w:rsidP="001E64D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 xml:space="preserve">ocupar son: </w:t>
      </w:r>
      <w:r w:rsidR="00C17881">
        <w:rPr>
          <w:rFonts w:ascii="Arial Narrow" w:hAnsi="Arial Narrow"/>
        </w:rPr>
        <w:t xml:space="preserve">26 veintiséis </w:t>
      </w:r>
      <w:r w:rsidRPr="004C7963">
        <w:rPr>
          <w:rFonts w:ascii="Arial Narrow" w:hAnsi="Arial Narrow"/>
        </w:rPr>
        <w:t>Plaza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interinas</w:t>
      </w:r>
      <w:r w:rsidRPr="004C7963">
        <w:rPr>
          <w:rFonts w:ascii="Arial Narrow" w:hAnsi="Arial Narrow"/>
        </w:rPr>
        <w:t>, se percibirá u</w:t>
      </w:r>
      <w:r w:rsidR="003B729F">
        <w:rPr>
          <w:rFonts w:ascii="Arial Narrow" w:hAnsi="Arial Narrow"/>
        </w:rPr>
        <w:t>n sueldo base mensual de $195.47</w:t>
      </w:r>
      <w:r>
        <w:rPr>
          <w:rFonts w:ascii="Arial Narrow" w:hAnsi="Arial Narrow"/>
        </w:rPr>
        <w:t xml:space="preserve"> (Ciento </w:t>
      </w:r>
      <w:r w:rsidR="003B729F">
        <w:rPr>
          <w:rFonts w:ascii="Arial Narrow" w:hAnsi="Arial Narrow"/>
        </w:rPr>
        <w:t>Noventa y Cinco 47</w:t>
      </w:r>
      <w:r w:rsidRPr="004C7963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100 M.N.) </w:t>
      </w:r>
      <w:r w:rsidR="00CC3159">
        <w:rPr>
          <w:rFonts w:ascii="Arial Narrow" w:hAnsi="Arial Narrow"/>
        </w:rPr>
        <w:t xml:space="preserve">por hora/semana /mes, </w:t>
      </w:r>
      <w:r w:rsidR="0027651E" w:rsidRPr="004C7963">
        <w:rPr>
          <w:rFonts w:ascii="Arial Narrow" w:hAnsi="Arial Narrow"/>
        </w:rPr>
        <w:t>más</w:t>
      </w:r>
      <w:r w:rsidR="00CC3159" w:rsidRPr="004C7963">
        <w:rPr>
          <w:rFonts w:ascii="Arial Narrow" w:hAnsi="Arial Narrow"/>
        </w:rPr>
        <w:t xml:space="preserve"> los concepto</w:t>
      </w:r>
      <w:r w:rsidR="00CC3159">
        <w:rPr>
          <w:rFonts w:ascii="Arial Narrow" w:hAnsi="Arial Narrow"/>
        </w:rPr>
        <w:t>s correspondientes</w:t>
      </w:r>
      <w:r w:rsidR="008C401A">
        <w:rPr>
          <w:rFonts w:ascii="Arial Narrow" w:hAnsi="Arial Narrow"/>
        </w:rPr>
        <w:t>; según las siguientes vigencias:</w:t>
      </w:r>
    </w:p>
    <w:p w:rsidR="008C401A" w:rsidRPr="00277C69" w:rsidRDefault="008C401A" w:rsidP="008C401A">
      <w:pPr>
        <w:pStyle w:val="Prrafodelista"/>
        <w:ind w:left="360"/>
        <w:jc w:val="both"/>
        <w:rPr>
          <w:rFonts w:ascii="Arial Narrow" w:hAnsi="Arial Narrow"/>
        </w:rPr>
      </w:pPr>
    </w:p>
    <w:p w:rsidR="00F00276" w:rsidRDefault="003961DB" w:rsidP="00F00276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</w:t>
      </w:r>
      <w:r w:rsidR="00EF5083">
        <w:rPr>
          <w:rFonts w:ascii="Arial Narrow" w:hAnsi="Arial Narrow"/>
        </w:rPr>
        <w:t xml:space="preserve">Materias </w:t>
      </w:r>
      <w:r w:rsidRPr="008C401A">
        <w:rPr>
          <w:rFonts w:ascii="Arial Narrow" w:hAnsi="Arial Narrow"/>
        </w:rPr>
        <w:t>de Carácter</w:t>
      </w:r>
      <w:r w:rsidR="00DD62B1">
        <w:rPr>
          <w:rFonts w:ascii="Arial Narrow" w:hAnsi="Arial Narrow"/>
        </w:rPr>
        <w:t xml:space="preserve"> Semestral</w:t>
      </w:r>
      <w:r w:rsidR="00DD62B1">
        <w:rPr>
          <w:rFonts w:ascii="Arial Narrow" w:hAnsi="Arial Narrow"/>
          <w:b/>
        </w:rPr>
        <w:t xml:space="preserve"> </w:t>
      </w:r>
      <w:r w:rsidR="006D1C53" w:rsidRPr="008C401A">
        <w:rPr>
          <w:rFonts w:ascii="Arial Narrow" w:hAnsi="Arial Narrow"/>
        </w:rPr>
        <w:t>tendrá una vigencia</w:t>
      </w:r>
      <w:r w:rsidRPr="008C401A">
        <w:rPr>
          <w:rFonts w:ascii="Arial Narrow" w:hAnsi="Arial Narrow"/>
        </w:rPr>
        <w:t xml:space="preserve"> </w:t>
      </w:r>
      <w:r w:rsidR="001E64DF" w:rsidRPr="008C401A">
        <w:rPr>
          <w:rFonts w:ascii="Arial Narrow" w:hAnsi="Arial Narrow" w:cs="Arial"/>
        </w:rPr>
        <w:t xml:space="preserve">a partir de la fecha en que </w:t>
      </w:r>
      <w:r w:rsidRPr="008C401A">
        <w:rPr>
          <w:rFonts w:ascii="Arial Narrow" w:hAnsi="Arial Narrow" w:cs="Arial"/>
        </w:rPr>
        <w:t xml:space="preserve">quede firme el Concurso en todas sus etapas </w:t>
      </w:r>
      <w:r w:rsidR="0014401E">
        <w:rPr>
          <w:rFonts w:ascii="Arial Narrow" w:hAnsi="Arial Narrow"/>
        </w:rPr>
        <w:t>al 21</w:t>
      </w:r>
      <w:r w:rsidR="00F00276">
        <w:rPr>
          <w:rFonts w:ascii="Arial Narrow" w:hAnsi="Arial Narrow"/>
        </w:rPr>
        <w:t xml:space="preserve"> </w:t>
      </w:r>
      <w:r w:rsidR="00094D1C">
        <w:rPr>
          <w:rFonts w:ascii="Arial Narrow" w:hAnsi="Arial Narrow"/>
        </w:rPr>
        <w:t xml:space="preserve">de </w:t>
      </w:r>
      <w:r w:rsidR="0014401E">
        <w:rPr>
          <w:rFonts w:ascii="Arial Narrow" w:hAnsi="Arial Narrow"/>
        </w:rPr>
        <w:t>Agosto del 2020</w:t>
      </w:r>
      <w:r w:rsidRPr="008C401A">
        <w:rPr>
          <w:rFonts w:ascii="Arial Narrow" w:hAnsi="Arial Narrow"/>
        </w:rPr>
        <w:t xml:space="preserve"> </w:t>
      </w:r>
      <w:r w:rsidR="002764E0">
        <w:rPr>
          <w:rFonts w:ascii="Arial Narrow" w:hAnsi="Arial Narrow"/>
          <w:b/>
        </w:rPr>
        <w:t>(Plan Semestral Par</w:t>
      </w:r>
      <w:r w:rsidR="00B7613A">
        <w:rPr>
          <w:rFonts w:ascii="Arial Narrow" w:hAnsi="Arial Narrow"/>
          <w:b/>
        </w:rPr>
        <w:t xml:space="preserve"> </w:t>
      </w:r>
      <w:r w:rsidR="002764E0">
        <w:rPr>
          <w:rFonts w:ascii="Arial Narrow" w:hAnsi="Arial Narrow"/>
          <w:b/>
        </w:rPr>
        <w:t>2020</w:t>
      </w:r>
      <w:r w:rsidR="00094D1C">
        <w:rPr>
          <w:rFonts w:ascii="Arial Narrow" w:hAnsi="Arial Narrow"/>
          <w:b/>
        </w:rPr>
        <w:t>/2020</w:t>
      </w:r>
      <w:r w:rsidRPr="008C401A">
        <w:rPr>
          <w:rFonts w:ascii="Arial Narrow" w:hAnsi="Arial Narrow"/>
          <w:b/>
        </w:rPr>
        <w:t>)</w:t>
      </w:r>
      <w:r w:rsidR="00F00276">
        <w:rPr>
          <w:rFonts w:ascii="Arial Narrow" w:hAnsi="Arial Narrow"/>
          <w:b/>
        </w:rPr>
        <w:t>.</w:t>
      </w:r>
    </w:p>
    <w:p w:rsidR="00A504D0" w:rsidRPr="00BF7E74" w:rsidRDefault="00BF7E74" w:rsidP="00F00276">
      <w:pPr>
        <w:pStyle w:val="Prrafodelist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BF7E74">
        <w:rPr>
          <w:rFonts w:ascii="Arial Narrow" w:hAnsi="Arial Narrow"/>
        </w:rPr>
        <w:t xml:space="preserve">      </w:t>
      </w:r>
    </w:p>
    <w:p w:rsidR="005E4110" w:rsidRPr="00135E47" w:rsidRDefault="006E50B8" w:rsidP="00135E47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611723" w:rsidRDefault="00611723" w:rsidP="001E64DF">
      <w:pPr>
        <w:jc w:val="center"/>
        <w:rPr>
          <w:rFonts w:ascii="Arial Narrow" w:hAnsi="Arial Narrow"/>
          <w:b/>
        </w:rPr>
      </w:pPr>
    </w:p>
    <w:p w:rsidR="003961DB" w:rsidRPr="002764E0" w:rsidRDefault="001E64DF" w:rsidP="002764E0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694680">
        <w:rPr>
          <w:rFonts w:ascii="Arial Narrow" w:hAnsi="Arial Narrow"/>
          <w:b/>
        </w:rPr>
        <w:t xml:space="preserve">zaje </w:t>
      </w:r>
      <w:r w:rsidR="00611723">
        <w:rPr>
          <w:rFonts w:ascii="Arial Narrow" w:hAnsi="Arial Narrow"/>
          <w:b/>
        </w:rPr>
        <w:t>Semestral</w:t>
      </w:r>
      <w:r w:rsidR="00694680">
        <w:rPr>
          <w:rFonts w:ascii="Arial Narrow" w:hAnsi="Arial Narrow"/>
          <w:b/>
        </w:rPr>
        <w:t xml:space="preserve"> </w:t>
      </w:r>
      <w:r w:rsidR="002764E0">
        <w:rPr>
          <w:rFonts w:ascii="Arial Narrow" w:hAnsi="Arial Narrow"/>
          <w:b/>
        </w:rPr>
        <w:t>2020</w:t>
      </w:r>
      <w:r w:rsidR="00094D1C">
        <w:rPr>
          <w:rFonts w:ascii="Arial Narrow" w:hAnsi="Arial Narrow"/>
          <w:b/>
        </w:rPr>
        <w:t>/2020</w:t>
      </w:r>
    </w:p>
    <w:p w:rsidR="00CF37EE" w:rsidRDefault="00CF37EE" w:rsidP="00B561C2">
      <w:pPr>
        <w:jc w:val="both"/>
        <w:rPr>
          <w:rFonts w:ascii="Arial Narrow" w:hAnsi="Arial Narr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135"/>
        <w:gridCol w:w="708"/>
        <w:gridCol w:w="852"/>
        <w:gridCol w:w="567"/>
        <w:gridCol w:w="4250"/>
        <w:gridCol w:w="863"/>
        <w:gridCol w:w="697"/>
        <w:gridCol w:w="852"/>
        <w:gridCol w:w="1161"/>
        <w:gridCol w:w="965"/>
        <w:gridCol w:w="1139"/>
      </w:tblGrid>
      <w:tr w:rsidR="002764E0" w:rsidRPr="00BA3B33" w:rsidTr="002764E0">
        <w:trPr>
          <w:trHeight w:val="555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Sem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Especialidad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4E0" w:rsidRPr="00BA3B33" w:rsidRDefault="002764E0" w:rsidP="002764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Ciclo Escolar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Clave de Materia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Horas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Materia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Cat.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Carácter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Días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Horario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Aula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764E0" w:rsidRPr="00BA3B33" w:rsidRDefault="002764E0" w:rsidP="00BE16F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Profesor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Microbiología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15:00 a 17:00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Materiales Dentales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08:00 a 14:00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Manejo del Dolor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Lunes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08:00 a 14:00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Inmunología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Pulpar y Periapical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Martes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15:00 a 17:00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Investigación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Dirigida II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15:00 a 18:00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Farmacología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(Control de Dolor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Antibióticos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15:00 a 17:00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Diagnostico Endodontico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08:00 a 14:00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Endoprotesis II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Endoperiodoncia II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Cirugía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17881">
              <w:rPr>
                <w:rFonts w:ascii="Arial Narrow" w:hAnsi="Arial Narrow" w:cs="Arial"/>
                <w:color w:val="000000"/>
                <w:sz w:val="18"/>
                <w:szCs w:val="18"/>
              </w:rPr>
              <w:t>Endodontica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Odontopediatria II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3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Seminario de Tesis II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Lunes y Viernes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07:00 a 10:00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Enfermedades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Sistémicas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Relacionadas con Endodoncia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Alternativas en Endodoncia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Lunes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10:00 a 15:00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057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Bioquímica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y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Fisiología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14:00 a 17:00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Lab. Cefalometria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Técnicas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Ortodoncicas  II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07:00 a 13:00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Lab. Cefalometria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Ortoperiodoncia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13:00 a 15:00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Lab. Cefalometria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056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Biomecánica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07:00 a 13:00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Lab. Cefalometria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074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Cirugía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Ortognatica 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17:00 a 20:00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Anexo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076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Oclusión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16:00 a 19:00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Lab. Cefalometria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077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 IV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09:00 a 15:00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Lab. Cefalometria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Temas Selectos de Ortodoncia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09:00 a 15:00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Lab. Cefalometria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Técnicas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Ortodoncicas  IV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09:00 a 15:00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Lab. Cefalometria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Técnicas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Ortodoncicas  VI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13:00 a 19:00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Cirugía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Ortognatica III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17:00 a 19:00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Anexo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  <w:tr w:rsidR="002764E0" w:rsidTr="002764E0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Manejo Integral de Pacientes con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Anomalías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Genéticas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y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Congénitas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Craneofaciales II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E0" w:rsidRDefault="002764E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Default="002764E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08:00 a 14:00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0" w:rsidRPr="00BA3B33" w:rsidRDefault="002764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A3B33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E0" w:rsidRDefault="002764E0" w:rsidP="00BE16F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2020/2020</w:t>
            </w:r>
          </w:p>
        </w:tc>
      </w:tr>
    </w:tbl>
    <w:p w:rsidR="00094D1C" w:rsidRDefault="00094D1C" w:rsidP="00B561C2">
      <w:pPr>
        <w:jc w:val="both"/>
        <w:rPr>
          <w:rFonts w:ascii="Arial Narrow" w:hAnsi="Arial Narrow"/>
        </w:rPr>
      </w:pPr>
    </w:p>
    <w:p w:rsidR="00FE5C32" w:rsidRDefault="00FE5C32" w:rsidP="00B561C2">
      <w:pPr>
        <w:jc w:val="both"/>
        <w:rPr>
          <w:rFonts w:ascii="Arial Narrow" w:hAnsi="Arial Narrow"/>
        </w:rPr>
      </w:pPr>
    </w:p>
    <w:p w:rsidR="00752DE2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6F42A7" w:rsidRPr="004C7963" w:rsidRDefault="006F42A7" w:rsidP="006F42A7">
      <w:pPr>
        <w:pStyle w:val="Prrafodelista"/>
        <w:spacing w:after="200" w:line="276" w:lineRule="auto"/>
        <w:ind w:left="360"/>
        <w:jc w:val="both"/>
        <w:rPr>
          <w:rFonts w:ascii="Arial Narrow" w:hAnsi="Arial Narrow"/>
          <w:b/>
        </w:rPr>
      </w:pP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Aptitud demostrada para la docencia</w:t>
      </w:r>
      <w:r w:rsidR="00A27F0E" w:rsidRPr="00A16F57">
        <w:rPr>
          <w:rFonts w:ascii="Arial Narrow" w:hAnsi="Arial Narrow" w:cs="Calibr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Default="00752DE2" w:rsidP="00F940C5">
      <w:pPr>
        <w:jc w:val="both"/>
        <w:rPr>
          <w:rFonts w:ascii="Arial Narrow" w:hAnsi="Arial Narrow"/>
          <w:b/>
        </w:rPr>
      </w:pPr>
    </w:p>
    <w:p w:rsidR="006F42A7" w:rsidRPr="00F940C5" w:rsidRDefault="006F42A7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lastRenderedPageBreak/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2764E0">
        <w:rPr>
          <w:rFonts w:ascii="Arial Narrow" w:hAnsi="Arial Narrow"/>
          <w:b/>
        </w:rPr>
        <w:t>hasta el 04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2764E0">
        <w:rPr>
          <w:rFonts w:ascii="Arial Narrow" w:hAnsi="Arial Narrow"/>
          <w:b/>
        </w:rPr>
        <w:t>Marzo del 2020</w:t>
      </w:r>
      <w:r w:rsidR="00752DE2" w:rsidRPr="004C7963">
        <w:rPr>
          <w:rFonts w:ascii="Arial Narrow" w:hAnsi="Arial Narrow"/>
          <w:b/>
        </w:rPr>
        <w:t>.</w:t>
      </w:r>
    </w:p>
    <w:p w:rsid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6F42A7" w:rsidRPr="004C7963" w:rsidRDefault="006F42A7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>for</w:t>
      </w:r>
      <w:r w:rsidR="004A1512">
        <w:rPr>
          <w:rFonts w:ascii="Arial Narrow" w:hAnsi="Arial Narrow"/>
        </w:rPr>
        <w:t xml:space="preserve">me a los artículos 15 y 31 del Reglamento </w:t>
      </w:r>
      <w:r w:rsidR="005445F8">
        <w:rPr>
          <w:rFonts w:ascii="Arial Narrow" w:hAnsi="Arial Narrow"/>
        </w:rPr>
        <w:t xml:space="preserve">General </w:t>
      </w:r>
      <w:r w:rsidR="004A1512">
        <w:rPr>
          <w:rFonts w:ascii="Arial Narrow" w:hAnsi="Arial Narrow"/>
        </w:rPr>
        <w:t>del Personal A</w:t>
      </w:r>
      <w:r w:rsidRPr="004C7963">
        <w:rPr>
          <w:rFonts w:ascii="Arial Narrow" w:hAnsi="Arial Narrow"/>
        </w:rPr>
        <w:t xml:space="preserve">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</w:t>
      </w:r>
      <w:bookmarkStart w:id="0" w:name="_GoBack"/>
      <w:bookmarkEnd w:id="0"/>
      <w:r w:rsidRPr="004C7963">
        <w:rPr>
          <w:rFonts w:ascii="Arial Narrow" w:hAnsi="Arial Narrow"/>
        </w:rPr>
        <w:t xml:space="preserve">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6F42A7" w:rsidRPr="004C7963" w:rsidRDefault="006F42A7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A16F57">
        <w:rPr>
          <w:rFonts w:ascii="Arial Narrow" w:hAnsi="Arial Narrow" w:cs="Calibri"/>
        </w:rPr>
        <w:t>omisión Académica Dictaminadora</w:t>
      </w:r>
      <w:r w:rsidR="00307D7E" w:rsidRPr="00A16F57">
        <w:rPr>
          <w:rFonts w:ascii="Arial Narrow" w:hAnsi="Arial Narrow" w:cs="Calibr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Default="00752DE2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BA3B33" w:rsidRPr="004C7963" w:rsidRDefault="00BA3B33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9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2764E0">
        <w:rPr>
          <w:rFonts w:ascii="Arial Narrow" w:hAnsi="Arial Narrow"/>
          <w:b/>
        </w:rPr>
        <w:t>el día 12</w:t>
      </w:r>
      <w:r w:rsidR="00563202">
        <w:rPr>
          <w:rFonts w:ascii="Arial Narrow" w:hAnsi="Arial Narrow"/>
          <w:b/>
        </w:rPr>
        <w:t xml:space="preserve"> </w:t>
      </w:r>
      <w:r w:rsidR="008E01F0">
        <w:rPr>
          <w:rFonts w:ascii="Arial Narrow" w:hAnsi="Arial Narrow"/>
          <w:b/>
        </w:rPr>
        <w:t xml:space="preserve">de </w:t>
      </w:r>
      <w:r w:rsidR="00FE5C32">
        <w:rPr>
          <w:rFonts w:ascii="Arial Narrow" w:hAnsi="Arial Narrow"/>
          <w:b/>
        </w:rPr>
        <w:t xml:space="preserve">Marzo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</w:t>
      </w:r>
      <w:r w:rsidR="00FE5C32">
        <w:rPr>
          <w:rFonts w:ascii="Arial Narrow" w:hAnsi="Arial Narrow"/>
          <w:b/>
        </w:rPr>
        <w:t>20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Default="00752DE2" w:rsidP="00752DE2">
      <w:pPr>
        <w:pStyle w:val="Prrafodelista"/>
        <w:rPr>
          <w:rFonts w:ascii="Arial Narrow" w:hAnsi="Arial Narrow"/>
        </w:rPr>
      </w:pPr>
    </w:p>
    <w:p w:rsidR="00BA3B33" w:rsidRPr="004C7963" w:rsidRDefault="00BA3B33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Default="00752DE2" w:rsidP="00752DE2">
      <w:pPr>
        <w:pStyle w:val="Prrafodelista"/>
        <w:rPr>
          <w:rFonts w:ascii="Arial Narrow" w:hAnsi="Arial Narrow"/>
        </w:rPr>
      </w:pPr>
    </w:p>
    <w:p w:rsidR="00BA3B33" w:rsidRPr="004C7963" w:rsidRDefault="00BA3B33" w:rsidP="00752DE2">
      <w:pPr>
        <w:pStyle w:val="Prrafodelista"/>
        <w:rPr>
          <w:rFonts w:ascii="Arial Narrow" w:hAnsi="Arial Narrow"/>
        </w:rPr>
      </w:pPr>
    </w:p>
    <w:p w:rsidR="00752DE2" w:rsidRPr="00A16F57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Default="00752DE2" w:rsidP="00752DE2">
      <w:pPr>
        <w:pStyle w:val="Prrafodelista"/>
        <w:rPr>
          <w:rFonts w:ascii="Arial Narrow" w:hAnsi="Arial Narrow" w:cs="Calibri"/>
        </w:rPr>
      </w:pPr>
    </w:p>
    <w:p w:rsidR="00BA3B33" w:rsidRPr="00A16F57" w:rsidRDefault="00BA3B33" w:rsidP="00752DE2">
      <w:pPr>
        <w:pStyle w:val="Prrafodelista"/>
        <w:rPr>
          <w:rFonts w:ascii="Arial Narrow" w:hAnsi="Arial Narrow" w:cs="Calibri"/>
        </w:rPr>
      </w:pPr>
    </w:p>
    <w:p w:rsidR="00B561C2" w:rsidRPr="00A16F57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Default="00E512D2" w:rsidP="00E512D2">
      <w:pPr>
        <w:pStyle w:val="Prrafodelista"/>
        <w:rPr>
          <w:rFonts w:ascii="Arial Narrow" w:hAnsi="Arial Narrow" w:cs="Calibri"/>
        </w:rPr>
      </w:pPr>
    </w:p>
    <w:p w:rsidR="00BA3B33" w:rsidRPr="00A16F57" w:rsidRDefault="00BA3B33" w:rsidP="00E512D2">
      <w:pPr>
        <w:pStyle w:val="Prrafodelista"/>
        <w:rPr>
          <w:rFonts w:ascii="Arial Narrow" w:hAnsi="Arial Narrow" w:cs="Calibri"/>
        </w:rPr>
      </w:pPr>
    </w:p>
    <w:p w:rsidR="00E512D2" w:rsidRPr="00A16F57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D81B45" w:rsidRPr="00F2672B" w:rsidRDefault="004C7963" w:rsidP="00D81B45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E512D2">
        <w:rPr>
          <w:rFonts w:ascii="Arial Narrow" w:hAnsi="Arial Narrow" w:cs="Calibri"/>
        </w:rPr>
        <w:lastRenderedPageBreak/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87592F" w:rsidRDefault="0087592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D72E3" w:rsidRDefault="00FD72E3" w:rsidP="00FD72E3">
      <w:pPr>
        <w:rPr>
          <w:rFonts w:ascii="Arial Narrow" w:hAnsi="Arial Narrow"/>
          <w:b/>
          <w:color w:val="000000"/>
          <w:lang w:val="de-DE"/>
        </w:rPr>
      </w:pPr>
    </w:p>
    <w:p w:rsidR="00F6465F" w:rsidRDefault="00F6465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6F42A7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13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>
        <w:rPr>
          <w:rFonts w:ascii="Arial Narrow" w:hAnsi="Arial Narrow"/>
          <w:color w:val="000000"/>
        </w:rPr>
        <w:t>Febrero del 2020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6408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3F3037" w:rsidRDefault="003F3037" w:rsidP="00F940C5">
      <w:pPr>
        <w:rPr>
          <w:rFonts w:ascii="Arial Narrow" w:hAnsi="Arial Narrow"/>
          <w:b/>
        </w:rPr>
      </w:pPr>
    </w:p>
    <w:p w:rsidR="003F484C" w:rsidRDefault="003F484C" w:rsidP="00F940C5">
      <w:pPr>
        <w:rPr>
          <w:rFonts w:ascii="Arial Narrow" w:hAnsi="Arial Narrow"/>
          <w:b/>
        </w:rPr>
      </w:pPr>
    </w:p>
    <w:p w:rsidR="0087592F" w:rsidRPr="004C7963" w:rsidRDefault="0087592F" w:rsidP="00F940C5">
      <w:pPr>
        <w:rPr>
          <w:rFonts w:ascii="Arial Narrow" w:hAnsi="Arial Narrow"/>
          <w:b/>
        </w:rPr>
      </w:pPr>
    </w:p>
    <w:p w:rsidR="002005EF" w:rsidRPr="00F940C5" w:rsidRDefault="003F796F" w:rsidP="00F940C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Oliver Mauricio López Garnica </w:t>
      </w:r>
    </w:p>
    <w:p w:rsidR="0087592F" w:rsidRDefault="0087592F" w:rsidP="00677470">
      <w:pPr>
        <w:rPr>
          <w:rFonts w:ascii="Arial Narrow" w:hAnsi="Arial Narrow"/>
          <w:color w:val="000000"/>
          <w:sz w:val="18"/>
          <w:szCs w:val="18"/>
        </w:rPr>
      </w:pPr>
    </w:p>
    <w:p w:rsidR="003F484C" w:rsidRDefault="003F484C" w:rsidP="00677470">
      <w:pPr>
        <w:rPr>
          <w:rFonts w:ascii="Arial Narrow" w:hAnsi="Arial Narrow"/>
          <w:color w:val="000000"/>
          <w:sz w:val="18"/>
          <w:szCs w:val="18"/>
        </w:rPr>
      </w:pPr>
    </w:p>
    <w:p w:rsidR="00D76040" w:rsidRDefault="00D76040" w:rsidP="00677470">
      <w:pPr>
        <w:rPr>
          <w:rFonts w:ascii="Arial Narrow" w:hAnsi="Arial Narrow"/>
          <w:color w:val="000000"/>
          <w:sz w:val="18"/>
          <w:szCs w:val="18"/>
        </w:rPr>
      </w:pPr>
    </w:p>
    <w:p w:rsidR="00D76040" w:rsidRDefault="00D76040" w:rsidP="00677470">
      <w:pPr>
        <w:rPr>
          <w:rFonts w:ascii="Arial Narrow" w:hAnsi="Arial Narrow"/>
          <w:color w:val="000000"/>
          <w:sz w:val="18"/>
          <w:szCs w:val="18"/>
        </w:rPr>
      </w:pPr>
    </w:p>
    <w:p w:rsidR="00D76040" w:rsidRDefault="00D76040" w:rsidP="00677470">
      <w:pPr>
        <w:rPr>
          <w:rFonts w:ascii="Arial Narrow" w:hAnsi="Arial Narrow"/>
          <w:color w:val="000000"/>
          <w:sz w:val="18"/>
          <w:szCs w:val="18"/>
        </w:rPr>
      </w:pPr>
    </w:p>
    <w:p w:rsidR="003F484C" w:rsidRDefault="003F484C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B46CA" w:rsidRDefault="002B46CA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B46CA" w:rsidRDefault="002B46CA" w:rsidP="00677470">
      <w:pPr>
        <w:rPr>
          <w:rFonts w:ascii="Arial Narrow" w:hAnsi="Arial Narrow"/>
          <w:color w:val="000000"/>
          <w:sz w:val="18"/>
          <w:szCs w:val="18"/>
        </w:rPr>
      </w:pPr>
    </w:p>
    <w:p w:rsidR="006F42A7" w:rsidRDefault="006F42A7" w:rsidP="00677470">
      <w:pPr>
        <w:rPr>
          <w:rFonts w:ascii="Arial Narrow" w:hAnsi="Arial Narrow"/>
          <w:color w:val="000000"/>
          <w:sz w:val="18"/>
          <w:szCs w:val="18"/>
        </w:rPr>
      </w:pPr>
    </w:p>
    <w:p w:rsidR="006F42A7" w:rsidRDefault="006F42A7" w:rsidP="00677470">
      <w:pPr>
        <w:rPr>
          <w:rFonts w:ascii="Arial Narrow" w:hAnsi="Arial Narrow"/>
          <w:color w:val="000000"/>
          <w:sz w:val="18"/>
          <w:szCs w:val="18"/>
        </w:rPr>
      </w:pPr>
    </w:p>
    <w:p w:rsidR="006F42A7" w:rsidRDefault="006F42A7" w:rsidP="00677470">
      <w:pPr>
        <w:rPr>
          <w:rFonts w:ascii="Arial Narrow" w:hAnsi="Arial Narrow"/>
          <w:color w:val="000000"/>
          <w:sz w:val="18"/>
          <w:szCs w:val="18"/>
        </w:rPr>
      </w:pPr>
    </w:p>
    <w:p w:rsidR="006F42A7" w:rsidRDefault="006F42A7" w:rsidP="00677470">
      <w:pPr>
        <w:rPr>
          <w:rFonts w:ascii="Arial Narrow" w:hAnsi="Arial Narrow"/>
          <w:color w:val="000000"/>
          <w:sz w:val="18"/>
          <w:szCs w:val="18"/>
        </w:rPr>
      </w:pPr>
    </w:p>
    <w:p w:rsidR="006F42A7" w:rsidRDefault="006F42A7" w:rsidP="00677470">
      <w:pPr>
        <w:rPr>
          <w:rFonts w:ascii="Arial Narrow" w:hAnsi="Arial Narrow"/>
          <w:color w:val="000000"/>
          <w:sz w:val="18"/>
          <w:szCs w:val="18"/>
        </w:rPr>
      </w:pPr>
    </w:p>
    <w:p w:rsidR="006F42A7" w:rsidRDefault="006F42A7" w:rsidP="00677470">
      <w:pPr>
        <w:rPr>
          <w:rFonts w:ascii="Arial Narrow" w:hAnsi="Arial Narrow"/>
          <w:color w:val="000000"/>
          <w:sz w:val="18"/>
          <w:szCs w:val="18"/>
        </w:rPr>
      </w:pPr>
    </w:p>
    <w:p w:rsidR="006F42A7" w:rsidRDefault="006F42A7" w:rsidP="00677470">
      <w:pPr>
        <w:rPr>
          <w:rFonts w:ascii="Arial Narrow" w:hAnsi="Arial Narrow"/>
          <w:color w:val="000000"/>
          <w:sz w:val="18"/>
          <w:szCs w:val="18"/>
        </w:rPr>
      </w:pPr>
    </w:p>
    <w:p w:rsidR="006F42A7" w:rsidRDefault="006F42A7" w:rsidP="00677470">
      <w:pPr>
        <w:rPr>
          <w:rFonts w:ascii="Arial Narrow" w:hAnsi="Arial Narrow"/>
          <w:color w:val="000000"/>
          <w:sz w:val="18"/>
          <w:szCs w:val="18"/>
        </w:rPr>
      </w:pPr>
    </w:p>
    <w:p w:rsidR="00EE3D8A" w:rsidRPr="00EF0EC5" w:rsidRDefault="00EE3D8A" w:rsidP="00EE3D8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EE3D8A" w:rsidRPr="008856CA" w:rsidRDefault="00EE3D8A" w:rsidP="00EE3D8A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EE3D8A" w:rsidRDefault="00EE3D8A" w:rsidP="00EE3D8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EE3D8A" w:rsidRPr="00EF0EC5" w:rsidRDefault="00EE3D8A" w:rsidP="00EE3D8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EE3D8A" w:rsidRDefault="00EE3D8A" w:rsidP="00EE3D8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8E01F0" w:rsidRPr="0000478F" w:rsidRDefault="00EE3D8A" w:rsidP="00EE3D8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sectPr w:rsidR="008E01F0" w:rsidRPr="0000478F" w:rsidSect="009454CC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FA" w:rsidRDefault="00534BFA">
      <w:r>
        <w:separator/>
      </w:r>
    </w:p>
  </w:endnote>
  <w:endnote w:type="continuationSeparator" w:id="0">
    <w:p w:rsidR="00534BFA" w:rsidRDefault="0053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ED" w:rsidRPr="00451D56" w:rsidRDefault="009D27ED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</w:t>
    </w:r>
    <w:r w:rsidR="006F42A7">
      <w:rPr>
        <w:rFonts w:ascii="Arial Narrow" w:hAnsi="Arial Narrow"/>
        <w:b/>
        <w:color w:val="333333"/>
        <w:sz w:val="18"/>
        <w:szCs w:val="18"/>
      </w:rPr>
      <w:t>urso de Oposición  Interno  2020-2020 Par</w:t>
    </w:r>
    <w:r w:rsidR="00135798">
      <w:rPr>
        <w:rFonts w:ascii="Arial Narrow" w:hAnsi="Arial Narrow"/>
        <w:b/>
        <w:color w:val="333333"/>
        <w:sz w:val="18"/>
        <w:szCs w:val="18"/>
      </w:rPr>
      <w:t xml:space="preserve"> </w:t>
    </w:r>
  </w:p>
  <w:p w:rsidR="009D27ED" w:rsidRPr="00DA2FDF" w:rsidRDefault="009D27ED" w:rsidP="00DA2FDF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FA" w:rsidRDefault="00534BFA">
      <w:r>
        <w:separator/>
      </w:r>
    </w:p>
  </w:footnote>
  <w:footnote w:type="continuationSeparator" w:id="0">
    <w:p w:rsidR="00534BFA" w:rsidRDefault="00534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ED" w:rsidRDefault="00534BFA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8" o:spid="_x0000_s2050" type="#_x0000_t75" style="position:absolute;margin-left:0;margin-top:0;width:474.6pt;height:474.6pt;z-index:-251659264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ED" w:rsidRPr="00BA51E5" w:rsidRDefault="009D27ED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1B8E63B" wp14:editId="0D654F03">
          <wp:simplePos x="0" y="0"/>
          <wp:positionH relativeFrom="column">
            <wp:posOffset>276225</wp:posOffset>
          </wp:positionH>
          <wp:positionV relativeFrom="paragraph">
            <wp:posOffset>113665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4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27ED" w:rsidRPr="00BA51E5" w:rsidRDefault="007B56D6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D27ED"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9D27ED" w:rsidRPr="00BA51E5" w:rsidRDefault="009D27ED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9D27ED" w:rsidRPr="00CB0E00" w:rsidRDefault="002764E0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13</w:t>
    </w:r>
    <w:r w:rsidR="002B46CA">
      <w:rPr>
        <w:rFonts w:ascii="Arial Narrow" w:hAnsi="Arial Narrow"/>
        <w:sz w:val="18"/>
        <w:szCs w:val="18"/>
      </w:rPr>
      <w:t xml:space="preserve"> </w:t>
    </w:r>
    <w:r w:rsidR="009D27ED">
      <w:rPr>
        <w:rFonts w:ascii="Arial Narrow" w:hAnsi="Arial Narrow"/>
        <w:sz w:val="18"/>
        <w:szCs w:val="18"/>
      </w:rPr>
      <w:t xml:space="preserve">DE </w:t>
    </w:r>
    <w:r>
      <w:rPr>
        <w:rFonts w:ascii="Arial Narrow" w:hAnsi="Arial Narrow"/>
        <w:sz w:val="18"/>
        <w:szCs w:val="18"/>
      </w:rPr>
      <w:t>FEBRERO</w:t>
    </w:r>
    <w:r w:rsidR="00094D1C">
      <w:rPr>
        <w:rFonts w:ascii="Arial Narrow" w:hAnsi="Arial Narrow"/>
        <w:sz w:val="18"/>
        <w:szCs w:val="18"/>
      </w:rPr>
      <w:t xml:space="preserve"> </w:t>
    </w:r>
    <w:r w:rsidR="00523084">
      <w:rPr>
        <w:rFonts w:ascii="Arial Narrow" w:hAnsi="Arial Narrow"/>
        <w:sz w:val="18"/>
        <w:szCs w:val="18"/>
      </w:rPr>
      <w:t>DEL 20</w:t>
    </w:r>
    <w:r>
      <w:rPr>
        <w:rFonts w:ascii="Arial Narrow" w:hAnsi="Arial Narrow"/>
        <w:sz w:val="18"/>
        <w:szCs w:val="18"/>
      </w:rPr>
      <w:t>20</w:t>
    </w:r>
  </w:p>
  <w:p w:rsidR="009D27ED" w:rsidRPr="00CB0E00" w:rsidRDefault="009D27ED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9D27ED" w:rsidRDefault="009D27ED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6F38A5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6F38A5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5445F8">
      <w:rPr>
        <w:rStyle w:val="Nmerodepgina"/>
        <w:rFonts w:ascii="Arial Narrow" w:hAnsi="Arial Narrow"/>
        <w:b/>
        <w:i/>
        <w:iCs/>
        <w:noProof/>
        <w:sz w:val="18"/>
        <w:szCs w:val="18"/>
      </w:rPr>
      <w:t>4</w:t>
    </w:r>
    <w:r w:rsidR="006F38A5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EC190B">
      <w:rPr>
        <w:rStyle w:val="Nmerodepgina"/>
        <w:rFonts w:ascii="Arial Narrow" w:hAnsi="Arial Narrow"/>
        <w:b/>
        <w:i/>
        <w:iCs/>
        <w:sz w:val="18"/>
        <w:szCs w:val="18"/>
      </w:rPr>
      <w:t>/6</w:t>
    </w:r>
  </w:p>
  <w:p w:rsidR="009D27ED" w:rsidRPr="00CB0E00" w:rsidRDefault="009D27ED" w:rsidP="00A44D84">
    <w:pPr>
      <w:pStyle w:val="Encabezado"/>
      <w:tabs>
        <w:tab w:val="left" w:pos="174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</w:p>
  <w:p w:rsidR="009D27ED" w:rsidRPr="00451D56" w:rsidRDefault="009D27ED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9D27ED" w:rsidRPr="00451D56" w:rsidRDefault="009D27ED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ED" w:rsidRDefault="00534BFA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7" o:spid="_x0000_s2049" type="#_x0000_t75" style="position:absolute;margin-left:0;margin-top:0;width:474.6pt;height:474.6pt;z-index:-251660288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53FCE"/>
    <w:rsid w:val="00054179"/>
    <w:rsid w:val="000729B3"/>
    <w:rsid w:val="00072D63"/>
    <w:rsid w:val="00083129"/>
    <w:rsid w:val="00083387"/>
    <w:rsid w:val="00084FEF"/>
    <w:rsid w:val="0008612A"/>
    <w:rsid w:val="0009498A"/>
    <w:rsid w:val="00094D1C"/>
    <w:rsid w:val="000968AE"/>
    <w:rsid w:val="000A0564"/>
    <w:rsid w:val="000A5FDA"/>
    <w:rsid w:val="000A69A6"/>
    <w:rsid w:val="000B142B"/>
    <w:rsid w:val="000B1A71"/>
    <w:rsid w:val="000B24E1"/>
    <w:rsid w:val="000B6413"/>
    <w:rsid w:val="000C2E8C"/>
    <w:rsid w:val="000C37D2"/>
    <w:rsid w:val="000C528D"/>
    <w:rsid w:val="000D0D3B"/>
    <w:rsid w:val="000D1A03"/>
    <w:rsid w:val="000D1C1E"/>
    <w:rsid w:val="000D5A26"/>
    <w:rsid w:val="000D6E81"/>
    <w:rsid w:val="000E3AA5"/>
    <w:rsid w:val="000E40EE"/>
    <w:rsid w:val="000F311C"/>
    <w:rsid w:val="000F43B8"/>
    <w:rsid w:val="0010680E"/>
    <w:rsid w:val="00110E77"/>
    <w:rsid w:val="001110B6"/>
    <w:rsid w:val="00112249"/>
    <w:rsid w:val="00112A08"/>
    <w:rsid w:val="00114418"/>
    <w:rsid w:val="00120FD1"/>
    <w:rsid w:val="00121B87"/>
    <w:rsid w:val="0012568C"/>
    <w:rsid w:val="00127C21"/>
    <w:rsid w:val="001338E2"/>
    <w:rsid w:val="00135798"/>
    <w:rsid w:val="00135E47"/>
    <w:rsid w:val="001377C6"/>
    <w:rsid w:val="001421F3"/>
    <w:rsid w:val="0014288A"/>
    <w:rsid w:val="00142900"/>
    <w:rsid w:val="00142AD9"/>
    <w:rsid w:val="00142ED7"/>
    <w:rsid w:val="001438A1"/>
    <w:rsid w:val="0014401E"/>
    <w:rsid w:val="001448A4"/>
    <w:rsid w:val="00150A20"/>
    <w:rsid w:val="00151D71"/>
    <w:rsid w:val="00151EE0"/>
    <w:rsid w:val="00153118"/>
    <w:rsid w:val="00156C54"/>
    <w:rsid w:val="001633E8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5B84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3689"/>
    <w:rsid w:val="002240BB"/>
    <w:rsid w:val="00226375"/>
    <w:rsid w:val="00230CF7"/>
    <w:rsid w:val="00232A51"/>
    <w:rsid w:val="00236112"/>
    <w:rsid w:val="002363E4"/>
    <w:rsid w:val="0025228E"/>
    <w:rsid w:val="00267BC9"/>
    <w:rsid w:val="0027057A"/>
    <w:rsid w:val="00270F79"/>
    <w:rsid w:val="002764E0"/>
    <w:rsid w:val="0027651E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46CA"/>
    <w:rsid w:val="002B6EBF"/>
    <w:rsid w:val="002B7B93"/>
    <w:rsid w:val="002C4E1D"/>
    <w:rsid w:val="002D0E9E"/>
    <w:rsid w:val="002D4E9C"/>
    <w:rsid w:val="002D6BED"/>
    <w:rsid w:val="002D6F16"/>
    <w:rsid w:val="002E4DFA"/>
    <w:rsid w:val="002F1E08"/>
    <w:rsid w:val="002F2EF8"/>
    <w:rsid w:val="002F6641"/>
    <w:rsid w:val="003069E2"/>
    <w:rsid w:val="00307D7E"/>
    <w:rsid w:val="00310478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6675"/>
    <w:rsid w:val="00347AC7"/>
    <w:rsid w:val="0035768A"/>
    <w:rsid w:val="003669FA"/>
    <w:rsid w:val="00371F52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A7DD4"/>
    <w:rsid w:val="003B0663"/>
    <w:rsid w:val="003B11BF"/>
    <w:rsid w:val="003B2A7B"/>
    <w:rsid w:val="003B670E"/>
    <w:rsid w:val="003B729F"/>
    <w:rsid w:val="003B7AC9"/>
    <w:rsid w:val="003C1E8E"/>
    <w:rsid w:val="003C5AC2"/>
    <w:rsid w:val="003C6917"/>
    <w:rsid w:val="003C6F5B"/>
    <w:rsid w:val="003C7253"/>
    <w:rsid w:val="003D51EB"/>
    <w:rsid w:val="003E4B7C"/>
    <w:rsid w:val="003E5ABE"/>
    <w:rsid w:val="003F0046"/>
    <w:rsid w:val="003F3037"/>
    <w:rsid w:val="003F484C"/>
    <w:rsid w:val="003F5860"/>
    <w:rsid w:val="003F796F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53A9"/>
    <w:rsid w:val="00456D43"/>
    <w:rsid w:val="00460091"/>
    <w:rsid w:val="0046693B"/>
    <w:rsid w:val="00474E13"/>
    <w:rsid w:val="00475104"/>
    <w:rsid w:val="00477A30"/>
    <w:rsid w:val="00482B7A"/>
    <w:rsid w:val="0049471C"/>
    <w:rsid w:val="00494C92"/>
    <w:rsid w:val="004968FC"/>
    <w:rsid w:val="004A1287"/>
    <w:rsid w:val="004A1512"/>
    <w:rsid w:val="004A63DD"/>
    <w:rsid w:val="004A68E0"/>
    <w:rsid w:val="004B4A17"/>
    <w:rsid w:val="004C0F6E"/>
    <w:rsid w:val="004C1991"/>
    <w:rsid w:val="004C2285"/>
    <w:rsid w:val="004C6B6B"/>
    <w:rsid w:val="004C7963"/>
    <w:rsid w:val="004D09A0"/>
    <w:rsid w:val="004D1B19"/>
    <w:rsid w:val="004D47D1"/>
    <w:rsid w:val="004D57CB"/>
    <w:rsid w:val="004D69E7"/>
    <w:rsid w:val="004D6F83"/>
    <w:rsid w:val="004E6C5B"/>
    <w:rsid w:val="004F2951"/>
    <w:rsid w:val="004F341E"/>
    <w:rsid w:val="004F3E70"/>
    <w:rsid w:val="004F4060"/>
    <w:rsid w:val="004F67A1"/>
    <w:rsid w:val="005047BE"/>
    <w:rsid w:val="00505923"/>
    <w:rsid w:val="005120A0"/>
    <w:rsid w:val="0051282F"/>
    <w:rsid w:val="00517220"/>
    <w:rsid w:val="00517A76"/>
    <w:rsid w:val="00520723"/>
    <w:rsid w:val="00520F46"/>
    <w:rsid w:val="00523084"/>
    <w:rsid w:val="005260CD"/>
    <w:rsid w:val="00532F03"/>
    <w:rsid w:val="00534BFA"/>
    <w:rsid w:val="00535762"/>
    <w:rsid w:val="005366DC"/>
    <w:rsid w:val="00536FEA"/>
    <w:rsid w:val="0054323B"/>
    <w:rsid w:val="005445F8"/>
    <w:rsid w:val="00552713"/>
    <w:rsid w:val="00554263"/>
    <w:rsid w:val="00554FB7"/>
    <w:rsid w:val="0055715C"/>
    <w:rsid w:val="00563202"/>
    <w:rsid w:val="00563FFC"/>
    <w:rsid w:val="0056641E"/>
    <w:rsid w:val="00577EF5"/>
    <w:rsid w:val="00581056"/>
    <w:rsid w:val="00590A6C"/>
    <w:rsid w:val="00591B93"/>
    <w:rsid w:val="00597640"/>
    <w:rsid w:val="005A2D97"/>
    <w:rsid w:val="005A3C27"/>
    <w:rsid w:val="005B2277"/>
    <w:rsid w:val="005B390B"/>
    <w:rsid w:val="005C0557"/>
    <w:rsid w:val="005C3DDD"/>
    <w:rsid w:val="005C6DEF"/>
    <w:rsid w:val="005D3809"/>
    <w:rsid w:val="005D5484"/>
    <w:rsid w:val="005D55D0"/>
    <w:rsid w:val="005D5E12"/>
    <w:rsid w:val="005E3F24"/>
    <w:rsid w:val="005E4110"/>
    <w:rsid w:val="005F386C"/>
    <w:rsid w:val="005F6C96"/>
    <w:rsid w:val="005F6FF6"/>
    <w:rsid w:val="006028E9"/>
    <w:rsid w:val="00602D3E"/>
    <w:rsid w:val="006062F4"/>
    <w:rsid w:val="00611679"/>
    <w:rsid w:val="00611723"/>
    <w:rsid w:val="00614221"/>
    <w:rsid w:val="00615707"/>
    <w:rsid w:val="00616A36"/>
    <w:rsid w:val="00620A71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0439"/>
    <w:rsid w:val="00656D40"/>
    <w:rsid w:val="00657E17"/>
    <w:rsid w:val="006711C3"/>
    <w:rsid w:val="00673011"/>
    <w:rsid w:val="0067343D"/>
    <w:rsid w:val="006756E7"/>
    <w:rsid w:val="00675C44"/>
    <w:rsid w:val="0067698E"/>
    <w:rsid w:val="00677470"/>
    <w:rsid w:val="00690059"/>
    <w:rsid w:val="0069056D"/>
    <w:rsid w:val="00690FF1"/>
    <w:rsid w:val="00692B28"/>
    <w:rsid w:val="00694680"/>
    <w:rsid w:val="006A00DD"/>
    <w:rsid w:val="006A041C"/>
    <w:rsid w:val="006D1C53"/>
    <w:rsid w:val="006E50B8"/>
    <w:rsid w:val="006F2079"/>
    <w:rsid w:val="006F2600"/>
    <w:rsid w:val="006F38A5"/>
    <w:rsid w:val="006F3C1A"/>
    <w:rsid w:val="006F42A7"/>
    <w:rsid w:val="006F7B86"/>
    <w:rsid w:val="00704DF3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3304"/>
    <w:rsid w:val="0073567D"/>
    <w:rsid w:val="00737796"/>
    <w:rsid w:val="00746CAC"/>
    <w:rsid w:val="00752DE2"/>
    <w:rsid w:val="007535D7"/>
    <w:rsid w:val="00762687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B56D6"/>
    <w:rsid w:val="007C1DBF"/>
    <w:rsid w:val="007C3E64"/>
    <w:rsid w:val="007D7D67"/>
    <w:rsid w:val="007E0393"/>
    <w:rsid w:val="007E3445"/>
    <w:rsid w:val="007F24DA"/>
    <w:rsid w:val="007F6A1A"/>
    <w:rsid w:val="00800E21"/>
    <w:rsid w:val="00802294"/>
    <w:rsid w:val="0080289E"/>
    <w:rsid w:val="0080377A"/>
    <w:rsid w:val="0081035A"/>
    <w:rsid w:val="008201BD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592F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5789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54CC"/>
    <w:rsid w:val="00947355"/>
    <w:rsid w:val="00952F6D"/>
    <w:rsid w:val="00953E2B"/>
    <w:rsid w:val="00954E6C"/>
    <w:rsid w:val="00957A93"/>
    <w:rsid w:val="009607C3"/>
    <w:rsid w:val="00962753"/>
    <w:rsid w:val="009674A8"/>
    <w:rsid w:val="00974727"/>
    <w:rsid w:val="009774E8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27ED"/>
    <w:rsid w:val="009D6ABB"/>
    <w:rsid w:val="009E1729"/>
    <w:rsid w:val="009E3301"/>
    <w:rsid w:val="009F1CA3"/>
    <w:rsid w:val="009F4E57"/>
    <w:rsid w:val="009F5011"/>
    <w:rsid w:val="009F68A9"/>
    <w:rsid w:val="009F6B50"/>
    <w:rsid w:val="00A02120"/>
    <w:rsid w:val="00A045A3"/>
    <w:rsid w:val="00A0467E"/>
    <w:rsid w:val="00A0768D"/>
    <w:rsid w:val="00A15125"/>
    <w:rsid w:val="00A16F57"/>
    <w:rsid w:val="00A17C4A"/>
    <w:rsid w:val="00A2018D"/>
    <w:rsid w:val="00A2135B"/>
    <w:rsid w:val="00A25605"/>
    <w:rsid w:val="00A27F0E"/>
    <w:rsid w:val="00A31CA7"/>
    <w:rsid w:val="00A40667"/>
    <w:rsid w:val="00A41E95"/>
    <w:rsid w:val="00A44D84"/>
    <w:rsid w:val="00A46323"/>
    <w:rsid w:val="00A504D0"/>
    <w:rsid w:val="00A508A4"/>
    <w:rsid w:val="00A5109D"/>
    <w:rsid w:val="00A600FB"/>
    <w:rsid w:val="00A60550"/>
    <w:rsid w:val="00A6238B"/>
    <w:rsid w:val="00A62ED0"/>
    <w:rsid w:val="00A6416F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2F01"/>
    <w:rsid w:val="00A9427C"/>
    <w:rsid w:val="00AA47C1"/>
    <w:rsid w:val="00AA576F"/>
    <w:rsid w:val="00AA5DFE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0466"/>
    <w:rsid w:val="00AE17C7"/>
    <w:rsid w:val="00AE7C56"/>
    <w:rsid w:val="00AF4BA6"/>
    <w:rsid w:val="00AF6216"/>
    <w:rsid w:val="00AF63E8"/>
    <w:rsid w:val="00B060DF"/>
    <w:rsid w:val="00B108B6"/>
    <w:rsid w:val="00B12571"/>
    <w:rsid w:val="00B25745"/>
    <w:rsid w:val="00B32AFD"/>
    <w:rsid w:val="00B32EE4"/>
    <w:rsid w:val="00B41394"/>
    <w:rsid w:val="00B47DF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7613A"/>
    <w:rsid w:val="00B834B0"/>
    <w:rsid w:val="00B84DBC"/>
    <w:rsid w:val="00B856C4"/>
    <w:rsid w:val="00B860CE"/>
    <w:rsid w:val="00B9494A"/>
    <w:rsid w:val="00B94C13"/>
    <w:rsid w:val="00BA3A6E"/>
    <w:rsid w:val="00BA3B33"/>
    <w:rsid w:val="00BA51E5"/>
    <w:rsid w:val="00BA569E"/>
    <w:rsid w:val="00BB1C1F"/>
    <w:rsid w:val="00BB31BE"/>
    <w:rsid w:val="00BB3427"/>
    <w:rsid w:val="00BB4A7D"/>
    <w:rsid w:val="00BB6B04"/>
    <w:rsid w:val="00BC2ABF"/>
    <w:rsid w:val="00BC3A2D"/>
    <w:rsid w:val="00BC6E9B"/>
    <w:rsid w:val="00BD26C6"/>
    <w:rsid w:val="00BD42FC"/>
    <w:rsid w:val="00BE0088"/>
    <w:rsid w:val="00BE2CDF"/>
    <w:rsid w:val="00BF38BB"/>
    <w:rsid w:val="00BF67BB"/>
    <w:rsid w:val="00BF7E74"/>
    <w:rsid w:val="00C00706"/>
    <w:rsid w:val="00C00C7C"/>
    <w:rsid w:val="00C0799B"/>
    <w:rsid w:val="00C13B4B"/>
    <w:rsid w:val="00C13BD3"/>
    <w:rsid w:val="00C16789"/>
    <w:rsid w:val="00C17881"/>
    <w:rsid w:val="00C24026"/>
    <w:rsid w:val="00C24BEE"/>
    <w:rsid w:val="00C34FF6"/>
    <w:rsid w:val="00C35B1C"/>
    <w:rsid w:val="00C418BC"/>
    <w:rsid w:val="00C51EBA"/>
    <w:rsid w:val="00C5207D"/>
    <w:rsid w:val="00C53424"/>
    <w:rsid w:val="00C53B2B"/>
    <w:rsid w:val="00C57712"/>
    <w:rsid w:val="00C63BE2"/>
    <w:rsid w:val="00C70EE4"/>
    <w:rsid w:val="00C71C7D"/>
    <w:rsid w:val="00C72C7F"/>
    <w:rsid w:val="00C7559E"/>
    <w:rsid w:val="00C823BE"/>
    <w:rsid w:val="00C9462D"/>
    <w:rsid w:val="00C965F7"/>
    <w:rsid w:val="00CB0E00"/>
    <w:rsid w:val="00CB5B54"/>
    <w:rsid w:val="00CC2027"/>
    <w:rsid w:val="00CC3159"/>
    <w:rsid w:val="00CC4CF6"/>
    <w:rsid w:val="00CC622A"/>
    <w:rsid w:val="00CD1C4D"/>
    <w:rsid w:val="00CD2B46"/>
    <w:rsid w:val="00CE0C34"/>
    <w:rsid w:val="00CE2339"/>
    <w:rsid w:val="00CE4444"/>
    <w:rsid w:val="00CF2A53"/>
    <w:rsid w:val="00CF37EE"/>
    <w:rsid w:val="00CF5025"/>
    <w:rsid w:val="00CF7254"/>
    <w:rsid w:val="00D03781"/>
    <w:rsid w:val="00D03C20"/>
    <w:rsid w:val="00D05C48"/>
    <w:rsid w:val="00D0692D"/>
    <w:rsid w:val="00D12C63"/>
    <w:rsid w:val="00D218BE"/>
    <w:rsid w:val="00D21DF4"/>
    <w:rsid w:val="00D2228B"/>
    <w:rsid w:val="00D269D3"/>
    <w:rsid w:val="00D2733F"/>
    <w:rsid w:val="00D27D4C"/>
    <w:rsid w:val="00D321AF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423C"/>
    <w:rsid w:val="00D643EF"/>
    <w:rsid w:val="00D65B76"/>
    <w:rsid w:val="00D67431"/>
    <w:rsid w:val="00D76040"/>
    <w:rsid w:val="00D81B45"/>
    <w:rsid w:val="00D824AC"/>
    <w:rsid w:val="00D83D1A"/>
    <w:rsid w:val="00D84169"/>
    <w:rsid w:val="00D84236"/>
    <w:rsid w:val="00D854AC"/>
    <w:rsid w:val="00D91026"/>
    <w:rsid w:val="00D91454"/>
    <w:rsid w:val="00D92BA4"/>
    <w:rsid w:val="00D92FAC"/>
    <w:rsid w:val="00DA1060"/>
    <w:rsid w:val="00DA2D69"/>
    <w:rsid w:val="00DA2FDF"/>
    <w:rsid w:val="00DA43A4"/>
    <w:rsid w:val="00DA5585"/>
    <w:rsid w:val="00DB0830"/>
    <w:rsid w:val="00DB567F"/>
    <w:rsid w:val="00DB5E0B"/>
    <w:rsid w:val="00DB7917"/>
    <w:rsid w:val="00DC3106"/>
    <w:rsid w:val="00DC35D0"/>
    <w:rsid w:val="00DC3742"/>
    <w:rsid w:val="00DC524B"/>
    <w:rsid w:val="00DC684D"/>
    <w:rsid w:val="00DC6BCF"/>
    <w:rsid w:val="00DC763D"/>
    <w:rsid w:val="00DD05AA"/>
    <w:rsid w:val="00DD096A"/>
    <w:rsid w:val="00DD259E"/>
    <w:rsid w:val="00DD2D91"/>
    <w:rsid w:val="00DD3D70"/>
    <w:rsid w:val="00DD62B1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402C"/>
    <w:rsid w:val="00E25B09"/>
    <w:rsid w:val="00E26123"/>
    <w:rsid w:val="00E26DD8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57B4B"/>
    <w:rsid w:val="00E61761"/>
    <w:rsid w:val="00E61F76"/>
    <w:rsid w:val="00E62DE5"/>
    <w:rsid w:val="00E6362D"/>
    <w:rsid w:val="00E671E3"/>
    <w:rsid w:val="00E701C2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190B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3D8A"/>
    <w:rsid w:val="00EE7530"/>
    <w:rsid w:val="00EE7E27"/>
    <w:rsid w:val="00EF5083"/>
    <w:rsid w:val="00F00276"/>
    <w:rsid w:val="00F06165"/>
    <w:rsid w:val="00F1405F"/>
    <w:rsid w:val="00F141E3"/>
    <w:rsid w:val="00F201E7"/>
    <w:rsid w:val="00F2672B"/>
    <w:rsid w:val="00F273F8"/>
    <w:rsid w:val="00F336F0"/>
    <w:rsid w:val="00F35F2F"/>
    <w:rsid w:val="00F41A30"/>
    <w:rsid w:val="00F443ED"/>
    <w:rsid w:val="00F44586"/>
    <w:rsid w:val="00F4667C"/>
    <w:rsid w:val="00F46EA6"/>
    <w:rsid w:val="00F540F7"/>
    <w:rsid w:val="00F62AA3"/>
    <w:rsid w:val="00F6465F"/>
    <w:rsid w:val="00F7002C"/>
    <w:rsid w:val="00F72DBC"/>
    <w:rsid w:val="00F74728"/>
    <w:rsid w:val="00F76FBD"/>
    <w:rsid w:val="00F77EFB"/>
    <w:rsid w:val="00F81BEA"/>
    <w:rsid w:val="00F823F3"/>
    <w:rsid w:val="00F8349D"/>
    <w:rsid w:val="00F91725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  <w:rsid w:val="00FD72E3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dontologia.umich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26F0-EF32-474E-99CE-95EDBC4E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1559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10118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http://www.odontologia.umich.mx/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Usuario</cp:lastModifiedBy>
  <cp:revision>23</cp:revision>
  <cp:lastPrinted>2020-02-10T20:49:00Z</cp:lastPrinted>
  <dcterms:created xsi:type="dcterms:W3CDTF">2018-09-24T22:10:00Z</dcterms:created>
  <dcterms:modified xsi:type="dcterms:W3CDTF">2020-02-11T01:13:00Z</dcterms:modified>
</cp:coreProperties>
</file>