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1" w:rsidRPr="000C152D" w:rsidRDefault="00943071" w:rsidP="00943071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Anual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16 de Agosto del 2020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Anual 2019/2020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. Las Unidades de Aprendizaje </w:t>
      </w:r>
      <w:r w:rsidRPr="000C152D">
        <w:rPr>
          <w:rFonts w:ascii="Arial Narrow" w:hAnsi="Arial Narrow"/>
          <w:b/>
        </w:rPr>
        <w:t>Histología y Embriología Sección 20, Patología General Secciones 13 y 14,</w:t>
      </w:r>
      <w:r>
        <w:rPr>
          <w:rFonts w:ascii="Arial Narrow" w:hAnsi="Arial Narrow"/>
        </w:rPr>
        <w:t xml:space="preserve">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28 de Febrero del 2020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Anual 2019/2020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. Las plazas marcados * tendrán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 xml:space="preserve">al 16 de Agosto del 2020 y/o hasta en tanto dure en su cargo el titular de la plaza. </w:t>
      </w:r>
      <w:r w:rsidRPr="000C152D">
        <w:rPr>
          <w:rFonts w:ascii="Arial Narrow" w:hAnsi="Arial Narrow"/>
        </w:rPr>
        <w:t xml:space="preserve">Las Unidades de Aprendizaje de Carácter </w:t>
      </w:r>
      <w:r w:rsidRPr="000C152D">
        <w:rPr>
          <w:rFonts w:ascii="Arial Narrow" w:hAnsi="Arial Narrow"/>
          <w:b/>
        </w:rPr>
        <w:t xml:space="preserve">Semestral Non </w:t>
      </w:r>
      <w:r w:rsidRPr="000C152D">
        <w:rPr>
          <w:rFonts w:ascii="Arial Narrow" w:hAnsi="Arial Narrow"/>
        </w:rPr>
        <w:t xml:space="preserve">tendrá una vigencia </w:t>
      </w:r>
      <w:r w:rsidRPr="000C152D">
        <w:rPr>
          <w:rFonts w:ascii="Arial Narrow" w:hAnsi="Arial Narrow" w:cs="Arial"/>
        </w:rPr>
        <w:t xml:space="preserve">a partir de la fecha en que quede firme el Concurso en todas sus etapas </w:t>
      </w:r>
      <w:r w:rsidRPr="000C152D">
        <w:rPr>
          <w:rFonts w:ascii="Arial Narrow" w:hAnsi="Arial Narrow"/>
        </w:rPr>
        <w:t xml:space="preserve">al 4 de Febrero del 2020 </w:t>
      </w:r>
      <w:r w:rsidRPr="000C152D">
        <w:rPr>
          <w:rFonts w:ascii="Arial Narrow" w:hAnsi="Arial Narrow"/>
          <w:b/>
        </w:rPr>
        <w:t>(Plan Semestral 2019/2020)</w:t>
      </w:r>
      <w:r w:rsidRPr="000C152D">
        <w:rPr>
          <w:rFonts w:ascii="Arial Narrow" w:hAnsi="Arial Narrow"/>
        </w:rPr>
        <w:t xml:space="preserve">. Las Unidades de Aprendizaje de Carácter </w:t>
      </w:r>
      <w:r w:rsidRPr="000C152D">
        <w:rPr>
          <w:rFonts w:ascii="Arial Narrow" w:hAnsi="Arial Narrow"/>
          <w:b/>
        </w:rPr>
        <w:t xml:space="preserve">Semestral Par </w:t>
      </w:r>
      <w:r w:rsidRPr="000C152D">
        <w:rPr>
          <w:rFonts w:ascii="Arial Narrow" w:hAnsi="Arial Narrow"/>
        </w:rPr>
        <w:t xml:space="preserve">tendrá una vigencia </w:t>
      </w:r>
      <w:r w:rsidRPr="000C152D">
        <w:rPr>
          <w:rFonts w:ascii="Arial Narrow" w:hAnsi="Arial Narrow" w:cs="Arial"/>
        </w:rPr>
        <w:t xml:space="preserve">del 05 </w:t>
      </w:r>
      <w:r w:rsidRPr="000C152D">
        <w:rPr>
          <w:rFonts w:ascii="Arial Narrow" w:hAnsi="Arial Narrow"/>
        </w:rPr>
        <w:t xml:space="preserve">de Febrero al 16 de Agosto del 2020 </w:t>
      </w:r>
      <w:r w:rsidRPr="000C152D">
        <w:rPr>
          <w:rFonts w:ascii="Arial Narrow" w:hAnsi="Arial Narrow"/>
          <w:b/>
        </w:rPr>
        <w:t>(Plan Semestral 2020/2020)</w:t>
      </w:r>
      <w:r w:rsidRPr="000C152D">
        <w:rPr>
          <w:rFonts w:ascii="Arial Narrow" w:hAnsi="Arial Narrow"/>
        </w:rPr>
        <w:t xml:space="preserve">, </w:t>
      </w:r>
    </w:p>
    <w:p w:rsidR="000362F4" w:rsidRDefault="000362F4" w:rsidP="000362F4">
      <w:pPr>
        <w:pStyle w:val="Prrafodelista"/>
        <w:rPr>
          <w:rFonts w:ascii="Arial Narrow" w:hAnsi="Arial Narrow"/>
          <w:b/>
        </w:rPr>
      </w:pP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</w:t>
      </w:r>
      <w:r w:rsidR="00943071">
        <w:rPr>
          <w:rFonts w:ascii="Arial Narrow" w:hAnsi="Arial Narrow"/>
          <w:b/>
        </w:rPr>
        <w:t>idades de Aprendizaje Anual 2019/2020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603"/>
        <w:gridCol w:w="525"/>
        <w:gridCol w:w="894"/>
        <w:gridCol w:w="729"/>
        <w:gridCol w:w="1011"/>
        <w:gridCol w:w="1778"/>
        <w:gridCol w:w="566"/>
        <w:gridCol w:w="2268"/>
        <w:gridCol w:w="524"/>
        <w:gridCol w:w="738"/>
        <w:gridCol w:w="1146"/>
        <w:gridCol w:w="1417"/>
        <w:gridCol w:w="851"/>
        <w:gridCol w:w="2644"/>
      </w:tblGrid>
      <w:tr w:rsidR="00943071" w:rsidRPr="004F14E1" w:rsidTr="004F14E1">
        <w:trPr>
          <w:trHeight w:val="840"/>
          <w:tblHeader/>
        </w:trPr>
        <w:tc>
          <w:tcPr>
            <w:tcW w:w="150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Año</w:t>
            </w:r>
          </w:p>
        </w:tc>
        <w:tc>
          <w:tcPr>
            <w:tcW w:w="186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Secc.</w:t>
            </w:r>
          </w:p>
        </w:tc>
        <w:tc>
          <w:tcPr>
            <w:tcW w:w="162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Clin.</w:t>
            </w:r>
          </w:p>
        </w:tc>
        <w:tc>
          <w:tcPr>
            <w:tcW w:w="276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Área</w:t>
            </w:r>
          </w:p>
        </w:tc>
        <w:tc>
          <w:tcPr>
            <w:tcW w:w="225" w:type="pct"/>
            <w:shd w:val="clear" w:color="000000" w:fill="BFBFBF"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Clave SIIA</w:t>
            </w:r>
          </w:p>
        </w:tc>
        <w:tc>
          <w:tcPr>
            <w:tcW w:w="312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Clave Mat.</w:t>
            </w:r>
          </w:p>
        </w:tc>
        <w:tc>
          <w:tcPr>
            <w:tcW w:w="549" w:type="pct"/>
            <w:shd w:val="clear" w:color="000000" w:fill="BFBFBF"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 xml:space="preserve">Unidad de Aprendizaje 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Hrs.</w:t>
            </w:r>
          </w:p>
        </w:tc>
        <w:tc>
          <w:tcPr>
            <w:tcW w:w="701" w:type="pct"/>
            <w:shd w:val="clear" w:color="000000" w:fill="BFBFBF"/>
            <w:vAlign w:val="center"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 xml:space="preserve">Se Otorga </w:t>
            </w:r>
          </w:p>
        </w:tc>
        <w:tc>
          <w:tcPr>
            <w:tcW w:w="162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Cat.</w:t>
            </w:r>
          </w:p>
        </w:tc>
        <w:tc>
          <w:tcPr>
            <w:tcW w:w="228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Horario</w:t>
            </w:r>
          </w:p>
        </w:tc>
        <w:tc>
          <w:tcPr>
            <w:tcW w:w="438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Aula</w:t>
            </w:r>
          </w:p>
        </w:tc>
        <w:tc>
          <w:tcPr>
            <w:tcW w:w="817" w:type="pct"/>
            <w:shd w:val="clear" w:color="000000" w:fill="BFBFBF"/>
            <w:noWrap/>
            <w:vAlign w:val="center"/>
            <w:hideMark/>
          </w:tcPr>
          <w:p w:rsidR="00943071" w:rsidRPr="004F14E1" w:rsidRDefault="00943071" w:rsidP="009430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4F14E1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Motivo de la Vacante</w:t>
            </w:r>
          </w:p>
        </w:tc>
      </w:tr>
      <w:tr w:rsidR="00943071" w:rsidRPr="00614F78" w:rsidTr="004F14E1">
        <w:trPr>
          <w:trHeight w:val="79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Marín Buenrostro Gloria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943071" w:rsidRPr="00614F78" w:rsidTr="004F14E1">
        <w:trPr>
          <w:trHeight w:val="6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Toscano Galena Ma. Virginia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Villegas Martínez Juan Alfredo</w:t>
            </w:r>
          </w:p>
        </w:tc>
      </w:tr>
      <w:tr w:rsidR="00943071" w:rsidRPr="00614F78" w:rsidTr="004F14E1">
        <w:trPr>
          <w:trHeight w:val="6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Marín Buenrostro Gloria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Plancarte Martínez Javier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Miguel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Miguel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Plascencia Estrada Benjamín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5A3C51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5A3C51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Ortega Medina María Guadalupe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Plascencia Estrada Benjamín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Munguía José Luis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0002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Bioética y Deontología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Pintor León Araceli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Martes,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Miércoles y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Romero García Luz María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Lemus Olivares Rosa Isela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Morales Zavala Noemí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Reyes Héctor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Morales Zavala Noemí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Reyes Héctor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Mejía Sánchez Julia María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Ortiz Tinoco Vinicio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1402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Mejorada Barragán Alicia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Reyes Héctor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Mejía Sánchez Julia María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Reyes Héctor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Martes a Viernes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Mejía Sánchez Julia María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Reyes Héctor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Lemus Olivares Rosa Isela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Ortiz Tinoco Vinicio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Anexo12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Lemus Olivares Rosa Isela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Ortiz Tinoco Vinicio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Lunes,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Miércoles, Jueves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Ortiz Tinoco Vinicio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Ramos Consuelo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Cortes Sandra Nelly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Villagrán Izquierdo Sergio Arturo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Jueves, Viernes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Jueves,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Álvarez Avalos Luis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González Viola Irma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242129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Marin Buenrostro Gloria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Camacho Carrasco Miriam Nicte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Herrera García José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Martínez Cuadra Iván Gabriel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Tenorio </w:t>
            </w:r>
            <w:r w:rsidR="00F378AD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Juárez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F378AD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José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Miguel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Gutiérrez Anguiano Blanca Olga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Tenorio </w:t>
            </w:r>
            <w:r w:rsidR="00F378AD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Juárez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F378AD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José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Miguel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Macedo Martínez Felipe De Jesús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Villagrán</w:t>
            </w:r>
            <w:r w:rsidR="009846A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izquierdo</w:t>
            </w:r>
            <w:r w:rsidR="009846A5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Sergio Arturo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9846A5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Toscano Galeana Ma. Virginia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Toscano Galeana Cedelina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242128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Ruz González Villa Irma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 xml:space="preserve">Jueves,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Academia Rivera Gutiérrez Alicia por Jefatura de la División de Estudios de Posgrado en la Facultad de Medicina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Toscano Galeana Cedelina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Ruz González Villa Irma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Default="00943071" w:rsidP="009430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Default="00943071" w:rsidP="009430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Fernández Treviño Fernando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Arroyo Zenteno Leopoldo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Cortes Sandra Nelly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19:00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Fernández Olivo Jorge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Dental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Puebla Solorzano Rubi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Clausula 137 CCT SPUM Arroyo Ceja Ma. del Carmen </w:t>
            </w:r>
          </w:p>
        </w:tc>
      </w:tr>
      <w:tr w:rsidR="00943071" w:rsidRPr="00614F78" w:rsidTr="004F14E1">
        <w:trPr>
          <w:trHeight w:val="76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F378AD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Huazano Díaz Julio Cesar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13:00 a 14:00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Marín Buenrostro Gloria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Dirzo Rojas Sandra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Plascencia Estrada Benjamín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0011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Biomateriales Dentales 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Herrejón Ma. de Lourdes M.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17:00 a 18:00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Ramírez Corona Edmundo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Rangel Ortiz Rogelio Eleazar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Defunción Rangel Ortiz José Arturo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242139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Miguel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Rangel Ortiz Rogelio Eleazar</w:t>
            </w:r>
          </w:p>
        </w:tc>
      </w:tr>
      <w:tr w:rsidR="00943071" w:rsidRPr="00614F78" w:rsidTr="004F14E1">
        <w:trPr>
          <w:trHeight w:val="81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Garcia Zalapa Ivan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2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Rene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 Ruiz Alonso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Rene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artes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ueves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Rene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Garcia Zalapa Ivan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 Ruiz Alonso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Rene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8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 Ruiz Alonso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sz w:val="18"/>
                <w:szCs w:val="18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16:00 a 17:00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Toscano Galeana  Ma. Virginia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Toscano Galeana  Ma. Virginia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 jubilatoria Silva López Rosa María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González Viola Irma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Toscano Galeana  Ma. Virginia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08:00 a 09:00 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225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estudios de Posgrado Alcalá Mota Velazco Berenice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Medrano Farfán Verónica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iércoles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y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artes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Franco Vallejo Luis Ernesto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5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Franco Vallejo Luis Ernesto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4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8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5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ábado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González</w:t>
            </w:r>
            <w:r w:rsidR="00FA354A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Romero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Mónica</w:t>
            </w:r>
            <w:r w:rsidR="00FA354A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Jazmin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Álvarez Fabián Candy Itzel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242133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Renuncia García Villalobos Jessica Donaji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A354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Silva Fanny Carolina Raquel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Maciel Guerrero Gabriela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Odontología Preventiva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Ortiz Zavala María del Rosario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0021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Periodoncia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Duran Millán Papik Eduardo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Peñuñuri Ortega Alfonso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0023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Paniagua Ruiz Rogelio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Lemus Castillo Cuauhtémoc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Lemus Castillo Cuauhtémoc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artes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J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ueves y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Cambio de Plan de Trabajo Villeda Lemus Julio 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Miércoles y </w:t>
            </w:r>
          </w:p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García Zalapa Becken Leonardo</w:t>
            </w:r>
          </w:p>
        </w:tc>
      </w:tr>
      <w:tr w:rsidR="00943071" w:rsidRPr="00614F78" w:rsidTr="004F14E1">
        <w:trPr>
          <w:trHeight w:val="67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a Jueves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Macedo Martínez Felipe De Jesús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242149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García Zalapa Becken Leonardo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Murillo Figueroa Rubén Horacio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unes a Viernes 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Guzmán Martínez Nayelli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242156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Aguilar Sanabria Ana María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López Garnica Oliver Mauricio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Coria Flores Héctor Fernando 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uta Morelos Patiño Ethien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Arroyo Cervantes Roberto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20:00        19:00 a 20:00                       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Coria Flores Héctor Fernando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Méndez Arévalo Luis Fernando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Despido Padilla Méndez Héctor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Murillo Figueroa Rubén Horacio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García Ramos Consuelo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242155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12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Bárcenas Ceja Carlos Alan</w:t>
            </w:r>
          </w:p>
        </w:tc>
      </w:tr>
      <w:tr w:rsidR="00943071" w:rsidRPr="00614F78" w:rsidTr="004F14E1">
        <w:trPr>
          <w:trHeight w:val="75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Arres Hernández Morelia Vianey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Permuta Fernández Chávez Karina </w:t>
            </w:r>
          </w:p>
        </w:tc>
      </w:tr>
      <w:tr w:rsidR="00943071" w:rsidRPr="00614F78" w:rsidTr="004F14E1">
        <w:trPr>
          <w:trHeight w:val="75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Guzmán Martínez Nayelli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Espinoza Díaz Nancy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por Permuta Arres Hernández Morelia Vianey 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242152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Espinoza Díaz Nancy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Guzmán Martínez Nayelli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Reyes Héctor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Carrión Zabarain Elvira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 Chávez Dafne Vanessa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Castro Paramo Arturo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</w:t>
            </w:r>
            <w:r w:rsidR="00DF50EA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Martínez Iair</w:t>
            </w:r>
            <w:r w:rsidR="00DF50EA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</w:t>
            </w:r>
            <w:r w:rsidR="00DF50EA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Ramos Consuelo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Castro Paramo Arturo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Castro Paramo Arturo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F50EA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Arroyo Cervantes Roberto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Arroyo Cervantes Roberto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242157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Ayala Barriga Silvia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Díaz Vega Sylvia Tonantzin</w:t>
            </w:r>
          </w:p>
        </w:tc>
      </w:tr>
      <w:tr w:rsidR="00943071" w:rsidRPr="00614F78" w:rsidTr="004F14E1">
        <w:trPr>
          <w:trHeight w:val="72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D60DA6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Abraham Peñaloza Patricia En tanto dure su cargo como Directora de la Unidad Profesional del Balsas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Fraga Alcantar Abel Gerardo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Abraham Peñaloza Patricia En tanto dure su cargo como Directora de la Unidad Profesional del Balsas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F2212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F2212F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Corza Sagrero Nadeshda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 a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943071" w:rsidRPr="00614F78" w:rsidTr="004F14E1">
        <w:trPr>
          <w:trHeight w:val="73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0033</w:t>
            </w:r>
          </w:p>
        </w:tc>
        <w:tc>
          <w:tcPr>
            <w:tcW w:w="549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Removible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*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unes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M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iércoles y</w:t>
            </w:r>
          </w:p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765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Gómez Fernández Víctor Silverio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943071" w:rsidRPr="00614F78" w:rsidTr="004F14E1">
        <w:trPr>
          <w:trHeight w:val="81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Aguilar Sanabria Ana María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Silverio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242164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76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242162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Huerta Ayala Sonia Elizabeth 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Ballesteros Figueroa Amaury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ODO-504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242161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0038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Odontogeriatria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A5281B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                08:00 a 09:00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a 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ábado</w:t>
            </w: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               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          AL 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Rodríguez Chávez Benjamín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 la Paz Osegueda Saúl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Pintor León Araceli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Maciel Guerrero Gabriela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Morales Cortes Janeth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Mendoza Bedolla Sara Mariel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Gomez Fernandez Victor Silverio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242158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Cortes Sanrda Nelly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99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Saavedra Ojeda Fernando Sinhue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Morales Cortes Janeth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817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Morales Cortes Janeth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Saavedra Ojeda Fernando Sinuhe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Saavedra Ojeda Fernando Sinuhe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Saavedra Ojeda Fernando Sinuhe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  <w:tr w:rsidR="00943071" w:rsidRPr="00614F78" w:rsidTr="004F14E1">
        <w:trPr>
          <w:trHeight w:val="84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22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242163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549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01" w:type="pct"/>
            <w:shd w:val="clear" w:color="000000" w:fill="FFFFFF"/>
            <w:vAlign w:val="center"/>
          </w:tcPr>
          <w:p w:rsidR="00943071" w:rsidRPr="00614F78" w:rsidRDefault="00C41B9F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2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943071" w:rsidRPr="00614F78" w:rsidRDefault="00943071" w:rsidP="00943071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817" w:type="pct"/>
            <w:shd w:val="clear" w:color="000000" w:fill="FFFFFF"/>
            <w:noWrap/>
            <w:vAlign w:val="center"/>
            <w:hideMark/>
          </w:tcPr>
          <w:p w:rsidR="00943071" w:rsidRPr="00614F78" w:rsidRDefault="00943071" w:rsidP="00943071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614F78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2019/2020</w:t>
            </w:r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957CE" w:rsidRDefault="003957CE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E617B" w:rsidRPr="003957CE" w:rsidRDefault="00561D08" w:rsidP="003957CE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4F14E1">
        <w:rPr>
          <w:rFonts w:ascii="Arial Narrow" w:hAnsi="Arial Narrow"/>
          <w:b/>
        </w:rPr>
        <w:t>zaje Optativas Semestre Non 2019/2020</w:t>
      </w:r>
    </w:p>
    <w:p w:rsidR="003957CE" w:rsidRDefault="003957CE" w:rsidP="003957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69"/>
        <w:gridCol w:w="531"/>
        <w:gridCol w:w="848"/>
        <w:gridCol w:w="712"/>
        <w:gridCol w:w="2123"/>
        <w:gridCol w:w="712"/>
        <w:gridCol w:w="2692"/>
        <w:gridCol w:w="566"/>
        <w:gridCol w:w="841"/>
        <w:gridCol w:w="1146"/>
        <w:gridCol w:w="1984"/>
        <w:gridCol w:w="803"/>
        <w:gridCol w:w="2123"/>
      </w:tblGrid>
      <w:tr w:rsidR="004F14E1" w:rsidTr="004F14E1">
        <w:trPr>
          <w:trHeight w:val="567"/>
          <w:tblHeader/>
        </w:trPr>
        <w:tc>
          <w:tcPr>
            <w:tcW w:w="164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64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262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20" w:type="pct"/>
            <w:shd w:val="clear" w:color="000000" w:fill="BFBFB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656" w:type="pct"/>
            <w:shd w:val="clear" w:color="000000" w:fill="BFBFB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220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Hrs.</w:t>
            </w:r>
          </w:p>
        </w:tc>
        <w:tc>
          <w:tcPr>
            <w:tcW w:w="832" w:type="pct"/>
            <w:shd w:val="clear" w:color="000000" w:fill="BFBFBF"/>
            <w:vAlign w:val="center"/>
          </w:tcPr>
          <w:p w:rsidR="004F14E1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260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613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48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656" w:type="pct"/>
            <w:shd w:val="clear" w:color="000000" w:fill="BFBFB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González Romero Mónica Jazmín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C41B9F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Dirzo Rojas Sandra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3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Toscano Galeana Diocelina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26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14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  <w:tr w:rsidR="004F14E1" w:rsidTr="004F14E1">
        <w:trPr>
          <w:trHeight w:val="567"/>
        </w:trPr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6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20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000000" w:fill="FFFFFF"/>
            <w:vAlign w:val="center"/>
          </w:tcPr>
          <w:p w:rsidR="004F14E1" w:rsidRDefault="00B5384B" w:rsidP="004F14E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613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Viernes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22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2019/2020</w:t>
            </w:r>
          </w:p>
        </w:tc>
      </w:tr>
    </w:tbl>
    <w:p w:rsidR="003957CE" w:rsidRDefault="003957CE" w:rsidP="003957CE"/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4F14E1">
        <w:rPr>
          <w:rFonts w:ascii="Arial Narrow" w:hAnsi="Arial Narrow"/>
          <w:b/>
        </w:rPr>
        <w:t>zaje Optativas Semestre Par 2020/2020</w:t>
      </w:r>
    </w:p>
    <w:p w:rsidR="003F22FA" w:rsidRDefault="003F22FA" w:rsidP="003F22FA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27"/>
        <w:gridCol w:w="553"/>
        <w:gridCol w:w="848"/>
        <w:gridCol w:w="709"/>
        <w:gridCol w:w="2126"/>
        <w:gridCol w:w="709"/>
        <w:gridCol w:w="2696"/>
        <w:gridCol w:w="566"/>
        <w:gridCol w:w="841"/>
        <w:gridCol w:w="1146"/>
        <w:gridCol w:w="1980"/>
        <w:gridCol w:w="858"/>
        <w:gridCol w:w="2071"/>
      </w:tblGrid>
      <w:tr w:rsidR="004F14E1" w:rsidRPr="00807DA3" w:rsidTr="00B5384B">
        <w:trPr>
          <w:trHeight w:val="567"/>
          <w:tblHeader/>
        </w:trPr>
        <w:tc>
          <w:tcPr>
            <w:tcW w:w="170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163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Secc.</w:t>
            </w:r>
          </w:p>
        </w:tc>
        <w:tc>
          <w:tcPr>
            <w:tcW w:w="171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262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Clave Mat.</w:t>
            </w:r>
          </w:p>
        </w:tc>
        <w:tc>
          <w:tcPr>
            <w:tcW w:w="657" w:type="pct"/>
            <w:shd w:val="clear" w:color="000000" w:fill="BFBFBF"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Unidad de Aprendizaje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833" w:type="pct"/>
            <w:shd w:val="clear" w:color="000000" w:fill="BFBFBF"/>
            <w:vAlign w:val="center"/>
          </w:tcPr>
          <w:p w:rsidR="004F14E1" w:rsidRPr="00807DA3" w:rsidRDefault="004F14E1" w:rsidP="00B5384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260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612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Días</w:t>
            </w:r>
          </w:p>
        </w:tc>
        <w:tc>
          <w:tcPr>
            <w:tcW w:w="265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40" w:type="pct"/>
            <w:shd w:val="clear" w:color="000000" w:fill="BFBFBF"/>
            <w:noWrap/>
            <w:vAlign w:val="center"/>
            <w:hideMark/>
          </w:tcPr>
          <w:p w:rsidR="004F14E1" w:rsidRPr="00807DA3" w:rsidRDefault="004F14E1" w:rsidP="004F14E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07DA3">
              <w:rPr>
                <w:rFonts w:ascii="Arial Narrow" w:hAnsi="Arial Narrow" w:cs="Arial"/>
                <w:b/>
                <w:bCs/>
                <w:sz w:val="18"/>
                <w:szCs w:val="18"/>
              </w:rPr>
              <w:t>Motivo de la Vacante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OPT-101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Lectura y Redacción Científica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Jueves y Viernes 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Martes, Miércoles y Jueves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5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González Romero Mónica Jazmín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Miércoles, Jueves y Viernes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4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6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OPT-102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 Para la Salud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 y Miércoles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7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25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OPT-301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Arte y Cultura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Miércoles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3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2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Toscano Galeana Diocelina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07:00 a 08:00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8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OPT-302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Humano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Cancela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1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 y Jueves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3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  <w:tr w:rsidR="004F14E1" w:rsidTr="00B5384B">
        <w:trPr>
          <w:trHeight w:val="567"/>
        </w:trPr>
        <w:tc>
          <w:tcPr>
            <w:tcW w:w="17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5°</w:t>
            </w:r>
          </w:p>
        </w:tc>
        <w:tc>
          <w:tcPr>
            <w:tcW w:w="163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OPT-502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Temas Selectos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shd w:val="clear" w:color="000000" w:fill="FFFFFF"/>
            <w:vAlign w:val="center"/>
          </w:tcPr>
          <w:p w:rsidR="004F14E1" w:rsidRDefault="00B5384B" w:rsidP="00B538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612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265" w:type="pct"/>
            <w:shd w:val="clear" w:color="000000" w:fill="FFFFFF"/>
            <w:vAlign w:val="center"/>
            <w:hideMark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2</w:t>
            </w:r>
          </w:p>
        </w:tc>
        <w:tc>
          <w:tcPr>
            <w:tcW w:w="640" w:type="pct"/>
            <w:shd w:val="clear" w:color="000000" w:fill="FFFFFF"/>
            <w:noWrap/>
            <w:vAlign w:val="center"/>
            <w:hideMark/>
          </w:tcPr>
          <w:p w:rsidR="004F14E1" w:rsidRDefault="004F14E1" w:rsidP="00984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2020/2020</w:t>
            </w:r>
          </w:p>
        </w:tc>
      </w:tr>
    </w:tbl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B1931" w:rsidRDefault="006B193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6"/>
        <w:gridCol w:w="2849"/>
        <w:gridCol w:w="3454"/>
        <w:gridCol w:w="3454"/>
        <w:gridCol w:w="1204"/>
        <w:gridCol w:w="2290"/>
        <w:gridCol w:w="2289"/>
      </w:tblGrid>
      <w:tr w:rsidR="004F14E1" w:rsidRPr="00E70E87" w:rsidTr="004F14E1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4F14E1" w:rsidRPr="00E70E87" w:rsidRDefault="004F14E1" w:rsidP="004F14E1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el Gabinete de RX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Jornada Acumulada y Turno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Vespertino con la obligación de cubrir 20 Hrs. a la semana según necesidades de la institución. 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Fernández Chávez Karina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el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Laboratorios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Correspondiente</w:t>
            </w:r>
          </w:p>
        </w:tc>
        <w:tc>
          <w:tcPr>
            <w:tcW w:w="370" w:type="pct"/>
            <w:vAlign w:val="center"/>
          </w:tcPr>
          <w:p w:rsidR="004F14E1" w:rsidRDefault="004F14E1" w:rsidP="009846A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Mena Jacobo Erika Berenice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70" w:type="pct"/>
            <w:vAlign w:val="center"/>
          </w:tcPr>
          <w:p w:rsidR="004F14E1" w:rsidRDefault="004F14E1" w:rsidP="009846A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Matutino</w:t>
            </w:r>
          </w:p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García Ramos Consuelo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70" w:type="pct"/>
            <w:vAlign w:val="center"/>
          </w:tcPr>
          <w:p w:rsidR="004F14E1" w:rsidRDefault="004F14E1" w:rsidP="009846A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4F14E1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Vespertino</w:t>
            </w:r>
          </w:p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Coria Flores Héctor Fernando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Licencia sin goce de Sueldo Vargas Mejorada Francisco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Informática en la Biblioteca Virtual </w:t>
            </w:r>
          </w:p>
        </w:tc>
        <w:tc>
          <w:tcPr>
            <w:tcW w:w="370" w:type="pct"/>
            <w:vAlign w:val="center"/>
          </w:tcPr>
          <w:p w:rsidR="004F14E1" w:rsidRDefault="004F14E1" w:rsidP="009846A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Matutino</w:t>
            </w:r>
          </w:p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Vargas Mejorada Uriel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Jubilación Mendoza Hernández Juan Ariel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 de Exodoncia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Murillo Figueroa Rubén Horacio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Cenoz Laura Irandeni 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Desierta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Jubilación Ulaje Medina María Ana 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Clínicas Odontológicas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Ayala Barriga Silvia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Anfiteatro de la Facultad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Toscano Galeana Ma. Virginia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FA117F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17F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FA117F" w:rsidRDefault="004F14E1" w:rsidP="009846A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17F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FA117F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17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Rescisión de contrato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Padilla Méndez Héctor</w:t>
            </w:r>
          </w:p>
        </w:tc>
        <w:tc>
          <w:tcPr>
            <w:tcW w:w="1062" w:type="pct"/>
            <w:vAlign w:val="center"/>
          </w:tcPr>
          <w:p w:rsidR="004F14E1" w:rsidRPr="00FA117F" w:rsidRDefault="004F14E1" w:rsidP="009846A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</w:t>
            </w:r>
            <w:r w:rsidRPr="00EF7BC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Clínica de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Cirugía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Bárcenas Ceja Carlos Alan </w:t>
            </w:r>
          </w:p>
        </w:tc>
      </w:tr>
      <w:tr w:rsidR="004F14E1" w:rsidRPr="00E70E87" w:rsidTr="004F14E1">
        <w:trPr>
          <w:trHeight w:hRule="exact" w:val="1021"/>
        </w:trPr>
        <w:tc>
          <w:tcPr>
            <w:tcW w:w="22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4F14E1" w:rsidRPr="00FA117F" w:rsidRDefault="004F14E1" w:rsidP="009846A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A117F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4F14E1" w:rsidRPr="00FA117F" w:rsidRDefault="004F14E1" w:rsidP="009846A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Pensión temporal Tapia Duarte Julieta</w:t>
            </w:r>
          </w:p>
        </w:tc>
        <w:tc>
          <w:tcPr>
            <w:tcW w:w="1062" w:type="pct"/>
            <w:vAlign w:val="center"/>
          </w:tcPr>
          <w:p w:rsidR="004F14E1" w:rsidRPr="00E70E87" w:rsidRDefault="004F14E1" w:rsidP="009846A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Clínicas Odontológi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cas</w:t>
            </w:r>
          </w:p>
        </w:tc>
        <w:tc>
          <w:tcPr>
            <w:tcW w:w="370" w:type="pct"/>
            <w:vAlign w:val="center"/>
          </w:tcPr>
          <w:p w:rsidR="004F14E1" w:rsidRPr="00E70E87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4" w:type="pct"/>
            <w:vAlign w:val="center"/>
          </w:tcPr>
          <w:p w:rsidR="004F14E1" w:rsidRPr="00757AD3" w:rsidRDefault="004F14E1" w:rsidP="009846A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4" w:type="pct"/>
            <w:vAlign w:val="center"/>
          </w:tcPr>
          <w:p w:rsidR="004F14E1" w:rsidRPr="00757AD3" w:rsidRDefault="00F2212F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2212F">
              <w:rPr>
                <w:rFonts w:ascii="Arial Narrow" w:hAnsi="Arial Narrow" w:cs="Arial"/>
                <w:color w:val="000000"/>
                <w:sz w:val="16"/>
                <w:szCs w:val="16"/>
              </w:rPr>
              <w:t>Corza Sagrero Nadeshda</w:t>
            </w:r>
          </w:p>
        </w:tc>
      </w:tr>
    </w:tbl>
    <w:p w:rsidR="00F203E4" w:rsidRPr="004F14E1" w:rsidRDefault="00F203E4" w:rsidP="00C56A1F">
      <w:pPr>
        <w:jc w:val="center"/>
        <w:rPr>
          <w:rFonts w:ascii="Arial Narrow" w:hAnsi="Arial Narrow"/>
          <w:b/>
          <w:color w:val="000000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4F14E1" w:rsidRDefault="004F14E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5"/>
        <w:gridCol w:w="4285"/>
        <w:gridCol w:w="1863"/>
        <w:gridCol w:w="3586"/>
        <w:gridCol w:w="1291"/>
        <w:gridCol w:w="2195"/>
        <w:gridCol w:w="2191"/>
      </w:tblGrid>
      <w:tr w:rsidR="004F14E1" w:rsidRPr="00ED73C3" w:rsidTr="004F14E1">
        <w:trPr>
          <w:trHeight w:hRule="exact" w:val="426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1318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103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97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674" w:type="pct"/>
            <w:shd w:val="clear" w:color="auto" w:fill="BFBFBF" w:themeFill="background1" w:themeFillShade="BF"/>
            <w:vAlign w:val="center"/>
          </w:tcPr>
          <w:p w:rsidR="004F14E1" w:rsidRPr="00ED73C3" w:rsidRDefault="004F14E1" w:rsidP="004F14E1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Se Otorga </w:t>
            </w:r>
          </w:p>
        </w:tc>
      </w:tr>
      <w:tr w:rsidR="004F14E1" w:rsidRPr="00ED73C3" w:rsidTr="004F14E1">
        <w:trPr>
          <w:trHeight w:hRule="exact" w:val="1021"/>
        </w:trPr>
        <w:tc>
          <w:tcPr>
            <w:tcW w:w="260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1318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573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2019/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3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Medica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Laboratorio Practicas de Fisiología</w:t>
            </w:r>
          </w:p>
        </w:tc>
        <w:tc>
          <w:tcPr>
            <w:tcW w:w="397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675" w:type="pct"/>
            <w:vAlign w:val="center"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Matutino</w:t>
            </w:r>
          </w:p>
          <w:p w:rsidR="004F14E1" w:rsidRPr="00757AD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67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Ruiz González Viola Irma</w:t>
            </w:r>
          </w:p>
        </w:tc>
      </w:tr>
      <w:tr w:rsidR="004F14E1" w:rsidRPr="00ED73C3" w:rsidTr="004F14E1">
        <w:trPr>
          <w:trHeight w:hRule="exact" w:val="1021"/>
        </w:trPr>
        <w:tc>
          <w:tcPr>
            <w:tcW w:w="260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1318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573" w:type="pct"/>
            <w:vAlign w:val="center"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9514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Rescisión de contrato </w:t>
            </w:r>
          </w:p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la Paz Ocegueda Marco Antonio</w:t>
            </w:r>
          </w:p>
        </w:tc>
        <w:tc>
          <w:tcPr>
            <w:tcW w:w="1103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Informática Biblioteca Virtual</w:t>
            </w:r>
          </w:p>
        </w:tc>
        <w:tc>
          <w:tcPr>
            <w:tcW w:w="397" w:type="pct"/>
            <w:vAlign w:val="center"/>
          </w:tcPr>
          <w:p w:rsidR="004F14E1" w:rsidRPr="00ED73C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675" w:type="pct"/>
            <w:vAlign w:val="center"/>
          </w:tcPr>
          <w:p w:rsidR="004F14E1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Matutino</w:t>
            </w:r>
          </w:p>
          <w:p w:rsidR="004F14E1" w:rsidRPr="00757AD3" w:rsidRDefault="004F14E1" w:rsidP="009846A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674" w:type="pct"/>
            <w:vAlign w:val="center"/>
          </w:tcPr>
          <w:p w:rsidR="004F14E1" w:rsidRPr="00757AD3" w:rsidRDefault="00B5384B" w:rsidP="004F14E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Desierta</w:t>
            </w:r>
          </w:p>
        </w:tc>
      </w:tr>
    </w:tbl>
    <w:p w:rsidR="009166BD" w:rsidRPr="004F14E1" w:rsidRDefault="009166BD" w:rsidP="00331C6B">
      <w:pPr>
        <w:rPr>
          <w:rFonts w:ascii="Arial Narrow" w:hAnsi="Arial Narrow"/>
          <w:b/>
          <w:color w:val="000000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71187" w:rsidP="00C56A1F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21</w:t>
      </w:r>
      <w:r w:rsidR="003A6427">
        <w:rPr>
          <w:rFonts w:ascii="Arial Narrow" w:hAnsi="Arial Narrow"/>
          <w:color w:val="000000"/>
        </w:rPr>
        <w:t xml:space="preserve"> de </w:t>
      </w:r>
      <w:r w:rsidR="004F14E1">
        <w:rPr>
          <w:rFonts w:ascii="Arial Narrow" w:hAnsi="Arial Narrow"/>
          <w:color w:val="000000"/>
        </w:rPr>
        <w:t>Octubre del 2019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4F14E1">
        <w:rPr>
          <w:rFonts w:ascii="Arial Narrow" w:hAnsi="Arial Narrow"/>
          <w:b/>
        </w:rPr>
        <w:t>Oliver Mauricio López Garnica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  </w:t>
      </w:r>
      <w:r w:rsidRPr="001D4C7D">
        <w:rPr>
          <w:rFonts w:ascii="Arial Narrow" w:hAnsi="Arial Narrow"/>
          <w:color w:val="000000"/>
          <w:sz w:val="18"/>
          <w:szCs w:val="18"/>
        </w:rPr>
        <w:t>L.E. Pedro Mata Vazquez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4F14E1" w:rsidRPr="008856CA" w:rsidRDefault="004F14E1" w:rsidP="004F14E1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EF0EC5"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 xml:space="preserve">.p.-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Pr="00EF0EC5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C.c.p.-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4F14E1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 w:rsidRPr="00EF0EC5">
        <w:rPr>
          <w:rFonts w:ascii="Arial Narrow" w:hAnsi="Arial Narrow"/>
          <w:color w:val="000000"/>
          <w:sz w:val="18"/>
          <w:szCs w:val="18"/>
        </w:rPr>
        <w:t>C.c.p.-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4F14E1" w:rsidP="004F14E1">
      <w:pPr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C.c.p.- Archivo de la Facultad de Odontología.</w:t>
      </w:r>
    </w:p>
    <w:sectPr w:rsidR="001A50A3" w:rsidRPr="00361C09" w:rsidSect="00D24F61">
      <w:headerReference w:type="default" r:id="rId9"/>
      <w:footerReference w:type="default" r:id="rId10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A5" w:rsidRDefault="009846A5" w:rsidP="009724DE">
      <w:r>
        <w:separator/>
      </w:r>
    </w:p>
  </w:endnote>
  <w:endnote w:type="continuationSeparator" w:id="0">
    <w:p w:rsidR="009846A5" w:rsidRDefault="009846A5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5" w:rsidRPr="007825BF" w:rsidRDefault="009846A5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A5" w:rsidRDefault="009846A5" w:rsidP="009724DE">
      <w:r>
        <w:separator/>
      </w:r>
    </w:p>
  </w:footnote>
  <w:footnote w:type="continuationSeparator" w:id="0">
    <w:p w:rsidR="009846A5" w:rsidRDefault="009846A5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A5" w:rsidRPr="00C56A1F" w:rsidRDefault="009846A5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 wp14:anchorId="0B9A1741" wp14:editId="317AC5DF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6A5" w:rsidRPr="002F4BC4" w:rsidRDefault="009846A5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9846A5" w:rsidRPr="002F4BC4" w:rsidRDefault="009846A5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9846A5" w:rsidRPr="00480FE8" w:rsidRDefault="009846A5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9846A5" w:rsidRPr="00480FE8" w:rsidRDefault="009846A5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9846A5" w:rsidRPr="007825BF" w:rsidRDefault="009846A5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21 </w:t>
    </w:r>
    <w:r w:rsidRPr="007825BF">
      <w:rPr>
        <w:rFonts w:ascii="Arial Narrow" w:hAnsi="Arial Narrow"/>
        <w:i/>
        <w:iCs/>
        <w:sz w:val="18"/>
        <w:szCs w:val="18"/>
      </w:rPr>
      <w:t>de</w:t>
    </w:r>
    <w:r>
      <w:rPr>
        <w:rFonts w:ascii="Arial Narrow" w:hAnsi="Arial Narrow"/>
        <w:i/>
        <w:iCs/>
        <w:sz w:val="18"/>
        <w:szCs w:val="18"/>
      </w:rPr>
      <w:t xml:space="preserve"> Octubre del 2019</w:t>
    </w:r>
  </w:p>
  <w:p w:rsidR="009846A5" w:rsidRPr="005E0C83" w:rsidRDefault="009846A5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F2212F">
      <w:rPr>
        <w:rStyle w:val="Nmerodepgina"/>
        <w:rFonts w:ascii="Arial Narrow" w:hAnsi="Arial Narrow"/>
        <w:b/>
        <w:i/>
        <w:iCs/>
        <w:noProof/>
        <w:sz w:val="18"/>
        <w:szCs w:val="18"/>
      </w:rPr>
      <w:t>27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/27</w:t>
    </w:r>
  </w:p>
  <w:p w:rsidR="009846A5" w:rsidRPr="007825BF" w:rsidRDefault="009846A5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9846A5" w:rsidRPr="005E0C83" w:rsidRDefault="009846A5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9846A5" w:rsidRPr="001A50A3" w:rsidRDefault="009846A5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E1"/>
    <w:rsid w:val="00002EA3"/>
    <w:rsid w:val="00003180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61C09"/>
    <w:rsid w:val="003620F2"/>
    <w:rsid w:val="00373DE0"/>
    <w:rsid w:val="003957CE"/>
    <w:rsid w:val="003A44AB"/>
    <w:rsid w:val="003A6427"/>
    <w:rsid w:val="003B7DEB"/>
    <w:rsid w:val="003D10DB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4F14E1"/>
    <w:rsid w:val="0051626C"/>
    <w:rsid w:val="0051773D"/>
    <w:rsid w:val="00523439"/>
    <w:rsid w:val="005333A0"/>
    <w:rsid w:val="00537CF3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23E9A"/>
    <w:rsid w:val="00681ABB"/>
    <w:rsid w:val="00681BC5"/>
    <w:rsid w:val="006B1931"/>
    <w:rsid w:val="006B7D2E"/>
    <w:rsid w:val="006C4175"/>
    <w:rsid w:val="006C426B"/>
    <w:rsid w:val="006C43A4"/>
    <w:rsid w:val="006E04A1"/>
    <w:rsid w:val="00702C3D"/>
    <w:rsid w:val="0070321F"/>
    <w:rsid w:val="0075133B"/>
    <w:rsid w:val="00754B30"/>
    <w:rsid w:val="00762F56"/>
    <w:rsid w:val="00767B5F"/>
    <w:rsid w:val="007825BF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120DE"/>
    <w:rsid w:val="009166BD"/>
    <w:rsid w:val="00943071"/>
    <w:rsid w:val="00955A5C"/>
    <w:rsid w:val="00963A18"/>
    <w:rsid w:val="00967898"/>
    <w:rsid w:val="009724DE"/>
    <w:rsid w:val="00980BCB"/>
    <w:rsid w:val="009846A5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5281B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5384B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41B9F"/>
    <w:rsid w:val="00C56A1F"/>
    <w:rsid w:val="00C71187"/>
    <w:rsid w:val="00C73796"/>
    <w:rsid w:val="00C837A1"/>
    <w:rsid w:val="00C87308"/>
    <w:rsid w:val="00CF2DFF"/>
    <w:rsid w:val="00D13451"/>
    <w:rsid w:val="00D16AE2"/>
    <w:rsid w:val="00D20534"/>
    <w:rsid w:val="00D24F61"/>
    <w:rsid w:val="00D52D2E"/>
    <w:rsid w:val="00D549A4"/>
    <w:rsid w:val="00D55EB5"/>
    <w:rsid w:val="00D60DA6"/>
    <w:rsid w:val="00D721C2"/>
    <w:rsid w:val="00D8000A"/>
    <w:rsid w:val="00D8223E"/>
    <w:rsid w:val="00DC3F96"/>
    <w:rsid w:val="00DC7E3C"/>
    <w:rsid w:val="00DE2CB9"/>
    <w:rsid w:val="00DF50EA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212F"/>
    <w:rsid w:val="00F26BCB"/>
    <w:rsid w:val="00F378AD"/>
    <w:rsid w:val="00F4266E"/>
    <w:rsid w:val="00F473C6"/>
    <w:rsid w:val="00F721A5"/>
    <w:rsid w:val="00F74EAA"/>
    <w:rsid w:val="00F9314D"/>
    <w:rsid w:val="00FA354A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A3B72-A9AC-40A1-80B9-FF4F0817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27</Pages>
  <Words>6232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Usuario</cp:lastModifiedBy>
  <cp:revision>7</cp:revision>
  <cp:lastPrinted>2019-10-21T19:40:00Z</cp:lastPrinted>
  <dcterms:created xsi:type="dcterms:W3CDTF">2019-10-15T18:02:00Z</dcterms:created>
  <dcterms:modified xsi:type="dcterms:W3CDTF">2019-10-21T19:40:00Z</dcterms:modified>
</cp:coreProperties>
</file>